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5A612" w14:textId="77777777" w:rsidR="00223854" w:rsidRPr="00773D5E" w:rsidRDefault="009F13F4" w:rsidP="00765FEB">
      <w:pPr>
        <w:spacing w:after="0" w:line="240" w:lineRule="auto"/>
        <w:rPr>
          <w:rFonts w:ascii="Times New Roman" w:hAnsi="Times New Roman" w:cs="Times New Roman"/>
          <w:b/>
          <w:sz w:val="28"/>
          <w:szCs w:val="28"/>
          <w:lang w:val="en-GB"/>
        </w:rPr>
      </w:pPr>
      <w:r w:rsidRPr="00773D5E">
        <w:rPr>
          <w:rFonts w:ascii="Times New Roman" w:hAnsi="Times New Roman" w:cs="Times New Roman"/>
          <w:b/>
          <w:sz w:val="28"/>
          <w:szCs w:val="28"/>
          <w:lang w:val="en-GB"/>
        </w:rPr>
        <w:t>PARATRANSIT</w:t>
      </w:r>
      <w:r>
        <w:rPr>
          <w:rFonts w:ascii="Times New Roman" w:hAnsi="Times New Roman" w:cs="Times New Roman"/>
          <w:b/>
          <w:sz w:val="28"/>
          <w:szCs w:val="28"/>
          <w:lang w:val="en-GB"/>
        </w:rPr>
        <w:t>:</w:t>
      </w:r>
      <w:r w:rsidR="00223854" w:rsidRPr="00773D5E">
        <w:rPr>
          <w:rFonts w:ascii="Times New Roman" w:hAnsi="Times New Roman" w:cs="Times New Roman"/>
          <w:b/>
          <w:sz w:val="28"/>
          <w:szCs w:val="28"/>
          <w:lang w:val="en-GB"/>
        </w:rPr>
        <w:t xml:space="preserve"> </w:t>
      </w:r>
      <w:r w:rsidR="00765FEB">
        <w:rPr>
          <w:rFonts w:ascii="Times New Roman" w:hAnsi="Times New Roman" w:cs="Times New Roman"/>
          <w:b/>
          <w:sz w:val="28"/>
          <w:szCs w:val="28"/>
          <w:lang w:val="en-GB"/>
        </w:rPr>
        <w:t xml:space="preserve">SHAPING THE FLEXIBLE TRANSPORT </w:t>
      </w:r>
      <w:r w:rsidR="00765FEB" w:rsidRPr="00773D5E">
        <w:rPr>
          <w:rFonts w:ascii="Times New Roman" w:hAnsi="Times New Roman" w:cs="Times New Roman"/>
          <w:b/>
          <w:sz w:val="28"/>
          <w:szCs w:val="28"/>
          <w:lang w:val="en-GB"/>
        </w:rPr>
        <w:t>FUTURE</w:t>
      </w:r>
    </w:p>
    <w:p w14:paraId="2F20CADF" w14:textId="77777777" w:rsidR="00223854" w:rsidRDefault="00223854" w:rsidP="00223854">
      <w:pPr>
        <w:spacing w:after="0" w:line="240" w:lineRule="auto"/>
        <w:rPr>
          <w:rFonts w:ascii="Times New Roman" w:hAnsi="Times New Roman" w:cs="Times New Roman"/>
          <w:b/>
          <w:sz w:val="24"/>
          <w:szCs w:val="24"/>
          <w:lang w:val="en-GB"/>
        </w:rPr>
      </w:pPr>
    </w:p>
    <w:p w14:paraId="181387AF" w14:textId="77777777" w:rsidR="0035447F" w:rsidRDefault="00D04517" w:rsidP="00223854">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CHAPTER 1</w:t>
      </w:r>
    </w:p>
    <w:p w14:paraId="404900AB" w14:textId="77777777" w:rsidR="0035447F" w:rsidRDefault="0035447F" w:rsidP="00223854">
      <w:pPr>
        <w:spacing w:after="0" w:line="240" w:lineRule="auto"/>
        <w:rPr>
          <w:rFonts w:ascii="Times New Roman" w:hAnsi="Times New Roman" w:cs="Times New Roman"/>
          <w:b/>
          <w:sz w:val="24"/>
          <w:szCs w:val="24"/>
          <w:lang w:val="en-GB"/>
        </w:rPr>
      </w:pPr>
    </w:p>
    <w:p w14:paraId="4BAB6D86" w14:textId="77777777" w:rsidR="00765FEB" w:rsidRPr="00773D5E" w:rsidRDefault="00765FEB" w:rsidP="00223854">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14:paraId="0A957983" w14:textId="77777777" w:rsidR="00223854" w:rsidRPr="00773D5E" w:rsidRDefault="00223854" w:rsidP="00773D5E">
      <w:pPr>
        <w:spacing w:after="0" w:line="240" w:lineRule="auto"/>
        <w:jc w:val="both"/>
        <w:rPr>
          <w:rFonts w:ascii="Times New Roman" w:hAnsi="Times New Roman" w:cs="Times New Roman"/>
          <w:b/>
          <w:sz w:val="24"/>
          <w:szCs w:val="24"/>
          <w:lang w:val="en-GB"/>
        </w:rPr>
      </w:pPr>
    </w:p>
    <w:p w14:paraId="2363432D" w14:textId="77777777" w:rsidR="00183562" w:rsidRPr="00F1657A" w:rsidRDefault="00183562" w:rsidP="00765FEB">
      <w:pPr>
        <w:spacing w:after="0" w:line="240" w:lineRule="auto"/>
        <w:rPr>
          <w:rFonts w:ascii="Times New Roman" w:hAnsi="Times New Roman" w:cs="Times New Roman"/>
          <w:sz w:val="24"/>
          <w:szCs w:val="24"/>
          <w:lang w:val="en-GB"/>
        </w:rPr>
      </w:pPr>
      <w:r w:rsidRPr="00F1657A">
        <w:rPr>
          <w:rFonts w:ascii="Times New Roman" w:hAnsi="Times New Roman" w:cs="Times New Roman"/>
          <w:sz w:val="24"/>
          <w:szCs w:val="24"/>
          <w:lang w:val="en-GB"/>
        </w:rPr>
        <w:t>Corinne Mulley</w:t>
      </w:r>
      <w:r w:rsidR="0035447F">
        <w:rPr>
          <w:rFonts w:ascii="Times New Roman" w:hAnsi="Times New Roman" w:cs="Times New Roman"/>
          <w:sz w:val="24"/>
          <w:szCs w:val="24"/>
          <w:lang w:val="en-GB"/>
        </w:rPr>
        <w:t xml:space="preserve"> and </w:t>
      </w:r>
      <w:r w:rsidRPr="00F1657A">
        <w:rPr>
          <w:rFonts w:ascii="Times New Roman" w:hAnsi="Times New Roman" w:cs="Times New Roman"/>
          <w:sz w:val="24"/>
          <w:szCs w:val="24"/>
          <w:lang w:val="en-GB"/>
        </w:rPr>
        <w:t xml:space="preserve">John </w:t>
      </w:r>
      <w:r w:rsidR="00EE3400" w:rsidRPr="00F1657A">
        <w:rPr>
          <w:rFonts w:ascii="Times New Roman" w:hAnsi="Times New Roman" w:cs="Times New Roman"/>
          <w:sz w:val="24"/>
          <w:szCs w:val="24"/>
          <w:lang w:val="en-GB"/>
        </w:rPr>
        <w:t xml:space="preserve">D </w:t>
      </w:r>
      <w:r w:rsidRPr="00F1657A">
        <w:rPr>
          <w:rFonts w:ascii="Times New Roman" w:hAnsi="Times New Roman" w:cs="Times New Roman"/>
          <w:sz w:val="24"/>
          <w:szCs w:val="24"/>
          <w:lang w:val="en-GB"/>
        </w:rPr>
        <w:t>Nelson</w:t>
      </w:r>
    </w:p>
    <w:p w14:paraId="3214CBBF" w14:textId="77777777" w:rsidR="00223854" w:rsidRPr="0066650F" w:rsidRDefault="00223854" w:rsidP="00EA3B85">
      <w:pPr>
        <w:spacing w:after="0" w:line="240" w:lineRule="auto"/>
        <w:jc w:val="center"/>
        <w:rPr>
          <w:rFonts w:ascii="Times New Roman" w:hAnsi="Times New Roman" w:cs="Times New Roman"/>
          <w:b/>
          <w:sz w:val="24"/>
          <w:szCs w:val="24"/>
        </w:rPr>
      </w:pPr>
    </w:p>
    <w:p w14:paraId="62D93347" w14:textId="77777777" w:rsidR="00F1657A" w:rsidRPr="0096230A" w:rsidRDefault="00F1657A" w:rsidP="00623DD0">
      <w:pPr>
        <w:spacing w:after="0" w:line="240" w:lineRule="auto"/>
        <w:jc w:val="both"/>
        <w:rPr>
          <w:rFonts w:ascii="Times New Roman" w:hAnsi="Times New Roman" w:cs="Times New Roman"/>
          <w:b/>
          <w:sz w:val="24"/>
          <w:szCs w:val="24"/>
          <w:lang w:val="en-GB"/>
        </w:rPr>
      </w:pPr>
      <w:r w:rsidRPr="0096230A">
        <w:rPr>
          <w:rFonts w:ascii="Times New Roman" w:hAnsi="Times New Roman" w:cs="Times New Roman"/>
          <w:b/>
          <w:sz w:val="24"/>
          <w:szCs w:val="24"/>
          <w:lang w:val="en-GB"/>
        </w:rPr>
        <w:t>A</w:t>
      </w:r>
      <w:r w:rsidR="00187739" w:rsidRPr="0096230A">
        <w:rPr>
          <w:rFonts w:ascii="Times New Roman" w:hAnsi="Times New Roman" w:cs="Times New Roman"/>
          <w:b/>
          <w:sz w:val="24"/>
          <w:szCs w:val="24"/>
          <w:lang w:val="en-GB"/>
        </w:rPr>
        <w:t>BSTRACT</w:t>
      </w:r>
    </w:p>
    <w:p w14:paraId="053ADDBD" w14:textId="77777777" w:rsidR="00623DD0" w:rsidRDefault="00623DD0" w:rsidP="00623DD0">
      <w:pPr>
        <w:spacing w:after="0" w:line="240" w:lineRule="auto"/>
        <w:jc w:val="both"/>
        <w:rPr>
          <w:rFonts w:ascii="Times New Roman" w:hAnsi="Times New Roman" w:cs="Times New Roman"/>
          <w:b/>
          <w:sz w:val="24"/>
          <w:szCs w:val="24"/>
          <w:lang w:val="en-GB"/>
        </w:rPr>
      </w:pPr>
    </w:p>
    <w:p w14:paraId="41912347" w14:textId="77777777" w:rsidR="00F1657A" w:rsidRDefault="00EB1FE0" w:rsidP="00623DD0">
      <w:pPr>
        <w:spacing w:after="0" w:line="240" w:lineRule="auto"/>
        <w:jc w:val="both"/>
        <w:rPr>
          <w:rFonts w:ascii="Times New Roman" w:hAnsi="Times New Roman" w:cs="Times New Roman"/>
          <w:b/>
          <w:sz w:val="24"/>
          <w:szCs w:val="24"/>
          <w:lang w:val="en-GB"/>
        </w:rPr>
      </w:pPr>
      <w:r w:rsidRPr="00623DD0">
        <w:rPr>
          <w:rFonts w:ascii="Times New Roman" w:hAnsi="Times New Roman" w:cs="Times New Roman"/>
          <w:b/>
          <w:sz w:val="24"/>
          <w:szCs w:val="24"/>
          <w:lang w:val="en-GB"/>
        </w:rPr>
        <w:t>Purpose</w:t>
      </w:r>
    </w:p>
    <w:p w14:paraId="780337A0" w14:textId="77777777" w:rsidR="00EB1FE0" w:rsidRDefault="00EB1FE0" w:rsidP="00623D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chapter provides the context and highlights how the different chapters contribute to a greater understanding of how the flexible transport future may emerge. It synthesises the issues and highlights the debates which are central to the chapters.</w:t>
      </w:r>
    </w:p>
    <w:p w14:paraId="3E595954" w14:textId="77777777" w:rsidR="00623DD0" w:rsidRDefault="00623DD0" w:rsidP="00623DD0">
      <w:pPr>
        <w:spacing w:after="0" w:line="240" w:lineRule="auto"/>
        <w:jc w:val="both"/>
        <w:rPr>
          <w:rFonts w:ascii="Times New Roman" w:hAnsi="Times New Roman" w:cs="Times New Roman"/>
          <w:sz w:val="24"/>
          <w:szCs w:val="24"/>
          <w:lang w:val="en-GB"/>
        </w:rPr>
      </w:pPr>
    </w:p>
    <w:p w14:paraId="2E79F75A" w14:textId="77777777" w:rsidR="00EB1FE0" w:rsidRPr="00623DD0" w:rsidRDefault="00EB1FE0" w:rsidP="00623DD0">
      <w:pPr>
        <w:spacing w:after="0" w:line="240" w:lineRule="auto"/>
        <w:jc w:val="both"/>
        <w:rPr>
          <w:rFonts w:ascii="Times New Roman" w:hAnsi="Times New Roman" w:cs="Times New Roman"/>
          <w:b/>
          <w:sz w:val="24"/>
          <w:szCs w:val="24"/>
          <w:lang w:val="en-GB"/>
        </w:rPr>
      </w:pPr>
      <w:r w:rsidRPr="00623DD0">
        <w:rPr>
          <w:rFonts w:ascii="Times New Roman" w:hAnsi="Times New Roman" w:cs="Times New Roman"/>
          <w:b/>
          <w:sz w:val="24"/>
          <w:szCs w:val="24"/>
          <w:lang w:val="en-GB"/>
        </w:rPr>
        <w:t>Methodology</w:t>
      </w:r>
      <w:r>
        <w:rPr>
          <w:rFonts w:ascii="Times New Roman" w:hAnsi="Times New Roman" w:cs="Times New Roman"/>
          <w:b/>
          <w:sz w:val="24"/>
          <w:szCs w:val="24"/>
          <w:lang w:val="en-GB"/>
        </w:rPr>
        <w:t>/Approach</w:t>
      </w:r>
    </w:p>
    <w:p w14:paraId="181305D9" w14:textId="01C9BFB7" w:rsidR="00EB1FE0" w:rsidRDefault="00EB1FE0" w:rsidP="00623DD0">
      <w:pPr>
        <w:spacing w:after="0" w:line="240" w:lineRule="auto"/>
        <w:jc w:val="both"/>
        <w:rPr>
          <w:rFonts w:ascii="Times New Roman" w:hAnsi="Times New Roman" w:cs="Times New Roman"/>
          <w:sz w:val="24"/>
          <w:szCs w:val="24"/>
          <w:lang w:val="en-GB"/>
        </w:rPr>
      </w:pPr>
      <w:r w:rsidRPr="00623DD0">
        <w:rPr>
          <w:rFonts w:ascii="Times New Roman" w:hAnsi="Times New Roman" w:cs="Times New Roman"/>
          <w:sz w:val="24"/>
          <w:szCs w:val="24"/>
          <w:lang w:val="en-GB"/>
        </w:rPr>
        <w:t>This chapter reviews the content of the book,</w:t>
      </w:r>
      <w:r w:rsidR="00623DD0">
        <w:rPr>
          <w:rFonts w:ascii="Times New Roman" w:hAnsi="Times New Roman" w:cs="Times New Roman"/>
          <w:sz w:val="24"/>
          <w:szCs w:val="24"/>
          <w:lang w:val="en-GB"/>
        </w:rPr>
        <w:t xml:space="preserve"> </w:t>
      </w:r>
      <w:r w:rsidRPr="00623DD0">
        <w:rPr>
          <w:rFonts w:ascii="Times New Roman" w:hAnsi="Times New Roman" w:cs="Times New Roman"/>
          <w:sz w:val="24"/>
          <w:szCs w:val="24"/>
          <w:lang w:val="en-GB"/>
        </w:rPr>
        <w:t>drawing together the threads to provide insights as to the important issues and policies around the world both in practice and for the future.</w:t>
      </w:r>
    </w:p>
    <w:p w14:paraId="08E5C77D" w14:textId="77777777" w:rsidR="00623DD0" w:rsidRDefault="00623DD0" w:rsidP="00623DD0">
      <w:pPr>
        <w:spacing w:after="0" w:line="240" w:lineRule="auto"/>
        <w:jc w:val="both"/>
        <w:rPr>
          <w:rFonts w:ascii="Times New Roman" w:hAnsi="Times New Roman" w:cs="Times New Roman"/>
          <w:sz w:val="24"/>
          <w:szCs w:val="24"/>
          <w:lang w:val="en-GB"/>
        </w:rPr>
      </w:pPr>
    </w:p>
    <w:p w14:paraId="2CD41A9E" w14:textId="77777777" w:rsidR="00077A2A" w:rsidRDefault="00077A2A" w:rsidP="00623DD0">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Findings</w:t>
      </w:r>
    </w:p>
    <w:p w14:paraId="11A9BBA6" w14:textId="4068EAD6" w:rsidR="00077A2A" w:rsidRDefault="00077A2A" w:rsidP="00623D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book has benefited significantly from the papers presented at the</w:t>
      </w:r>
      <w:r w:rsidR="00077333">
        <w:rPr>
          <w:rFonts w:ascii="Times New Roman" w:hAnsi="Times New Roman" w:cs="Times New Roman"/>
          <w:sz w:val="24"/>
          <w:szCs w:val="24"/>
          <w:lang w:val="en-GB"/>
        </w:rPr>
        <w:t xml:space="preserve"> </w:t>
      </w:r>
      <w:r w:rsidRPr="007A00A0">
        <w:rPr>
          <w:rFonts w:ascii="Times New Roman" w:hAnsi="Times New Roman" w:cs="Times New Roman"/>
          <w:sz w:val="24"/>
          <w:szCs w:val="24"/>
        </w:rPr>
        <w:t xml:space="preserve">TRB-sponsored </w:t>
      </w:r>
      <w:r w:rsidRPr="007A00A0">
        <w:rPr>
          <w:rFonts w:ascii="Times New Roman" w:hAnsi="Times New Roman" w:cs="Times New Roman"/>
          <w:sz w:val="24"/>
          <w:szCs w:val="24"/>
          <w:lang w:val="en-GB"/>
        </w:rPr>
        <w:t>International Paratransit Conference, “Shaping the New Future of Paratransit”, held in Monterey</w:t>
      </w:r>
      <w:r>
        <w:rPr>
          <w:rFonts w:ascii="Times New Roman" w:hAnsi="Times New Roman" w:cs="Times New Roman"/>
          <w:sz w:val="24"/>
          <w:szCs w:val="24"/>
          <w:lang w:val="en-GB"/>
        </w:rPr>
        <w:t>,</w:t>
      </w:r>
      <w:r w:rsidRPr="00406D55">
        <w:rPr>
          <w:rFonts w:ascii="Times New Roman" w:hAnsi="Times New Roman" w:cs="Times New Roman"/>
          <w:sz w:val="24"/>
          <w:szCs w:val="24"/>
          <w:lang w:val="en-GB"/>
        </w:rPr>
        <w:t xml:space="preserve"> </w:t>
      </w:r>
      <w:r>
        <w:rPr>
          <w:rFonts w:ascii="Times New Roman" w:hAnsi="Times New Roman" w:cs="Times New Roman"/>
          <w:sz w:val="24"/>
          <w:szCs w:val="24"/>
          <w:lang w:val="en-GB"/>
        </w:rPr>
        <w:t>CA in the United States (US)</w:t>
      </w:r>
      <w:r w:rsidRPr="007A00A0">
        <w:rPr>
          <w:rFonts w:ascii="Times New Roman" w:hAnsi="Times New Roman" w:cs="Times New Roman"/>
          <w:sz w:val="24"/>
          <w:szCs w:val="24"/>
          <w:lang w:val="en-GB"/>
        </w:rPr>
        <w:t xml:space="preserve"> in October 2014</w:t>
      </w:r>
      <w:r>
        <w:rPr>
          <w:rFonts w:ascii="Times New Roman" w:hAnsi="Times New Roman" w:cs="Times New Roman"/>
          <w:sz w:val="24"/>
          <w:szCs w:val="24"/>
          <w:lang w:val="en-GB"/>
        </w:rPr>
        <w:t xml:space="preserve">. Over and above this, chapters were commissioned especially so as to provide a broad understanding of context and operations and how these come together in the context specific case studies.  The present is affected by the common problem of the silo nature of funding for transport and the need for innovative solutions to develop partnership working and business models which will allow paratransit or </w:t>
      </w:r>
      <w:r w:rsidR="00077333" w:rsidRPr="00077333">
        <w:rPr>
          <w:rFonts w:ascii="Times New Roman" w:hAnsi="Times New Roman" w:cs="Times New Roman"/>
          <w:sz w:val="24"/>
          <w:szCs w:val="24"/>
          <w:lang w:val="en-GB"/>
        </w:rPr>
        <w:t xml:space="preserve">flexible transport systems </w:t>
      </w:r>
      <w:r w:rsidR="00077333">
        <w:rPr>
          <w:rFonts w:ascii="Times New Roman" w:hAnsi="Times New Roman" w:cs="Times New Roman"/>
          <w:sz w:val="24"/>
          <w:szCs w:val="24"/>
          <w:lang w:val="en-GB"/>
        </w:rPr>
        <w:t>(</w:t>
      </w:r>
      <w:r>
        <w:rPr>
          <w:rFonts w:ascii="Times New Roman" w:hAnsi="Times New Roman" w:cs="Times New Roman"/>
          <w:sz w:val="24"/>
          <w:szCs w:val="24"/>
          <w:lang w:val="en-GB"/>
        </w:rPr>
        <w:t>FTS</w:t>
      </w:r>
      <w:r w:rsidR="00077333">
        <w:rPr>
          <w:rFonts w:ascii="Times New Roman" w:hAnsi="Times New Roman" w:cs="Times New Roman"/>
          <w:sz w:val="24"/>
          <w:szCs w:val="24"/>
          <w:lang w:val="en-GB"/>
        </w:rPr>
        <w:t>)</w:t>
      </w:r>
      <w:r>
        <w:rPr>
          <w:rFonts w:ascii="Times New Roman" w:hAnsi="Times New Roman" w:cs="Times New Roman"/>
          <w:sz w:val="24"/>
          <w:szCs w:val="24"/>
          <w:lang w:val="en-GB"/>
        </w:rPr>
        <w:t xml:space="preserve"> to flourish.</w:t>
      </w:r>
      <w:r w:rsidR="00623DD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chapter also points to the considerable contribution of the chapters which look to the flexible transport future.  These detail the way in which our understanding of mobility must </w:t>
      </w:r>
      <w:proofErr w:type="gramStart"/>
      <w:r>
        <w:rPr>
          <w:rFonts w:ascii="Times New Roman" w:hAnsi="Times New Roman" w:cs="Times New Roman"/>
          <w:sz w:val="24"/>
          <w:szCs w:val="24"/>
          <w:lang w:val="en-GB"/>
        </w:rPr>
        <w:t>change,</w:t>
      </w:r>
      <w:proofErr w:type="gramEnd"/>
      <w:r>
        <w:rPr>
          <w:rFonts w:ascii="Times New Roman" w:hAnsi="Times New Roman" w:cs="Times New Roman"/>
          <w:sz w:val="24"/>
          <w:szCs w:val="24"/>
          <w:lang w:val="en-GB"/>
        </w:rPr>
        <w:t xml:space="preserve"> the role of technology as an enabler and the way in which automation will change each mobility mode and the connections between them.</w:t>
      </w:r>
    </w:p>
    <w:p w14:paraId="3710278B" w14:textId="77777777" w:rsidR="00623DD0" w:rsidRDefault="00623DD0" w:rsidP="00623DD0">
      <w:pPr>
        <w:spacing w:after="0" w:line="240" w:lineRule="auto"/>
        <w:jc w:val="both"/>
        <w:rPr>
          <w:rFonts w:ascii="Times New Roman" w:hAnsi="Times New Roman" w:cs="Times New Roman"/>
          <w:sz w:val="24"/>
          <w:szCs w:val="24"/>
          <w:lang w:val="en-GB"/>
        </w:rPr>
      </w:pPr>
    </w:p>
    <w:p w14:paraId="379080FC" w14:textId="77777777" w:rsidR="00077A2A" w:rsidRDefault="00077A2A" w:rsidP="00623DD0">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Originality/Value</w:t>
      </w:r>
    </w:p>
    <w:p w14:paraId="3DB1076F" w14:textId="51B4183D" w:rsidR="00077A2A" w:rsidRPr="00623DD0" w:rsidRDefault="00077A2A" w:rsidP="00623DD0">
      <w:pPr>
        <w:autoSpaceDE w:val="0"/>
        <w:autoSpaceDN w:val="0"/>
        <w:adjustRightInd w:val="0"/>
        <w:spacing w:after="0" w:line="240" w:lineRule="auto"/>
        <w:jc w:val="both"/>
        <w:rPr>
          <w:rFonts w:ascii="Times New Roman" w:hAnsi="Times New Roman" w:cs="Times New Roman"/>
          <w:sz w:val="24"/>
          <w:szCs w:val="24"/>
          <w:lang w:val="en-GB"/>
        </w:rPr>
      </w:pPr>
      <w:r w:rsidRPr="00623DD0">
        <w:rPr>
          <w:rFonts w:ascii="Times New Roman" w:hAnsi="Times New Roman" w:cs="Times New Roman"/>
          <w:sz w:val="24"/>
          <w:szCs w:val="24"/>
          <w:lang w:val="en-GB"/>
        </w:rPr>
        <w:t>This chapter offers a multi</w:t>
      </w:r>
      <w:r w:rsidR="00077333">
        <w:rPr>
          <w:rFonts w:ascii="Times New Roman" w:hAnsi="Times New Roman" w:cs="Times New Roman"/>
          <w:sz w:val="24"/>
          <w:szCs w:val="24"/>
          <w:lang w:val="en-GB"/>
        </w:rPr>
        <w:t>-</w:t>
      </w:r>
      <w:r w:rsidRPr="00623DD0">
        <w:rPr>
          <w:rFonts w:ascii="Times New Roman" w:hAnsi="Times New Roman" w:cs="Times New Roman"/>
          <w:sz w:val="24"/>
          <w:szCs w:val="24"/>
          <w:lang w:val="en-GB"/>
        </w:rPr>
        <w:t>dimensional perspective of the content of this book which examines the current status, operational aspects and a wealth of case study material to underpin policy and practice in paratransit or FTS</w:t>
      </w:r>
      <w:r w:rsidR="0075081D" w:rsidRPr="00623DD0">
        <w:rPr>
          <w:rFonts w:ascii="Times New Roman" w:hAnsi="Times New Roman" w:cs="Times New Roman"/>
          <w:sz w:val="24"/>
          <w:szCs w:val="24"/>
          <w:lang w:val="en-GB"/>
        </w:rPr>
        <w:t>. Its particular value is centred on providing not only practice</w:t>
      </w:r>
      <w:r w:rsidR="00A86A00">
        <w:rPr>
          <w:rFonts w:ascii="Times New Roman" w:hAnsi="Times New Roman" w:cs="Times New Roman"/>
          <w:sz w:val="24"/>
          <w:szCs w:val="24"/>
          <w:lang w:val="en-GB"/>
        </w:rPr>
        <w:t>-</w:t>
      </w:r>
      <w:r w:rsidR="0075081D" w:rsidRPr="00623DD0">
        <w:rPr>
          <w:rFonts w:ascii="Times New Roman" w:hAnsi="Times New Roman" w:cs="Times New Roman"/>
          <w:sz w:val="24"/>
          <w:szCs w:val="24"/>
          <w:lang w:val="en-GB"/>
        </w:rPr>
        <w:t>focussed policy content but research content which postulates how the flexible future may need to be influenced to emerge in a way to add to sustainability.</w:t>
      </w:r>
    </w:p>
    <w:p w14:paraId="4B76F687" w14:textId="77777777" w:rsidR="0075081D" w:rsidRDefault="0075081D" w:rsidP="00623DD0">
      <w:pPr>
        <w:autoSpaceDE w:val="0"/>
        <w:autoSpaceDN w:val="0"/>
        <w:adjustRightInd w:val="0"/>
        <w:spacing w:after="0" w:line="240" w:lineRule="auto"/>
        <w:jc w:val="both"/>
        <w:rPr>
          <w:rFonts w:ascii="AdvTimes-i" w:hAnsi="AdvTimes-i" w:cs="AdvTimes-i"/>
          <w:sz w:val="20"/>
          <w:szCs w:val="20"/>
        </w:rPr>
      </w:pPr>
    </w:p>
    <w:p w14:paraId="2DDC84A4" w14:textId="3D1BAA4C" w:rsidR="00077A2A" w:rsidRDefault="00077A2A" w:rsidP="00623DD0">
      <w:pPr>
        <w:autoSpaceDE w:val="0"/>
        <w:autoSpaceDN w:val="0"/>
        <w:adjustRightInd w:val="0"/>
        <w:spacing w:after="0" w:line="240" w:lineRule="auto"/>
        <w:jc w:val="both"/>
        <w:rPr>
          <w:rFonts w:ascii="Times New Roman" w:hAnsi="Times New Roman" w:cs="Times New Roman"/>
          <w:sz w:val="24"/>
          <w:szCs w:val="24"/>
        </w:rPr>
      </w:pPr>
      <w:r w:rsidRPr="00623DD0">
        <w:rPr>
          <w:rFonts w:ascii="Times New Roman" w:hAnsi="Times New Roman" w:cs="Times New Roman"/>
          <w:b/>
          <w:sz w:val="24"/>
          <w:szCs w:val="24"/>
        </w:rPr>
        <w:t>Keywords:</w:t>
      </w:r>
      <w:r w:rsidRPr="00623DD0">
        <w:rPr>
          <w:rFonts w:ascii="Times New Roman" w:hAnsi="Times New Roman" w:cs="Times New Roman"/>
          <w:sz w:val="24"/>
          <w:szCs w:val="24"/>
        </w:rPr>
        <w:t xml:space="preserve"> </w:t>
      </w:r>
      <w:r w:rsidR="0075081D" w:rsidRPr="00623DD0">
        <w:rPr>
          <w:rFonts w:ascii="Times New Roman" w:hAnsi="Times New Roman" w:cs="Times New Roman"/>
          <w:sz w:val="24"/>
          <w:szCs w:val="24"/>
        </w:rPr>
        <w:t xml:space="preserve">Paratransit, </w:t>
      </w:r>
      <w:r w:rsidR="00A86A00">
        <w:rPr>
          <w:rFonts w:ascii="Times New Roman" w:hAnsi="Times New Roman" w:cs="Times New Roman"/>
          <w:sz w:val="24"/>
          <w:szCs w:val="24"/>
        </w:rPr>
        <w:t>f</w:t>
      </w:r>
      <w:r w:rsidR="0075081D" w:rsidRPr="00623DD0">
        <w:rPr>
          <w:rFonts w:ascii="Times New Roman" w:hAnsi="Times New Roman" w:cs="Times New Roman"/>
          <w:sz w:val="24"/>
          <w:szCs w:val="24"/>
        </w:rPr>
        <w:t>lexible transport systems (FTS)</w:t>
      </w:r>
      <w:r w:rsidRPr="00623DD0">
        <w:rPr>
          <w:rFonts w:ascii="Times New Roman" w:hAnsi="Times New Roman" w:cs="Times New Roman"/>
          <w:sz w:val="24"/>
          <w:szCs w:val="24"/>
        </w:rPr>
        <w:t>;</w:t>
      </w:r>
      <w:r w:rsidR="0075081D" w:rsidRPr="00623DD0">
        <w:rPr>
          <w:rFonts w:ascii="Times New Roman" w:hAnsi="Times New Roman" w:cs="Times New Roman"/>
          <w:sz w:val="24"/>
          <w:szCs w:val="24"/>
        </w:rPr>
        <w:t xml:space="preserve"> demand responsive transport (DRT), mobility, policy and </w:t>
      </w:r>
      <w:r w:rsidRPr="00623DD0">
        <w:rPr>
          <w:rFonts w:ascii="Times New Roman" w:hAnsi="Times New Roman" w:cs="Times New Roman"/>
          <w:sz w:val="24"/>
          <w:szCs w:val="24"/>
        </w:rPr>
        <w:t>planning</w:t>
      </w:r>
    </w:p>
    <w:p w14:paraId="6960FD46" w14:textId="77777777" w:rsidR="00A86A00" w:rsidRPr="00623DD0" w:rsidRDefault="00A86A00" w:rsidP="00623DD0">
      <w:pPr>
        <w:autoSpaceDE w:val="0"/>
        <w:autoSpaceDN w:val="0"/>
        <w:adjustRightInd w:val="0"/>
        <w:spacing w:after="0" w:line="240" w:lineRule="auto"/>
        <w:jc w:val="both"/>
        <w:rPr>
          <w:rFonts w:ascii="Times New Roman" w:hAnsi="Times New Roman" w:cs="Times New Roman"/>
          <w:b/>
          <w:sz w:val="24"/>
          <w:szCs w:val="24"/>
          <w:lang w:val="en-GB"/>
        </w:rPr>
      </w:pPr>
    </w:p>
    <w:p w14:paraId="5089A268" w14:textId="77777777" w:rsidR="00BC15A5" w:rsidRPr="0066650F" w:rsidRDefault="00BC15A5" w:rsidP="0066650F">
      <w:pPr>
        <w:spacing w:after="0" w:line="240" w:lineRule="auto"/>
        <w:rPr>
          <w:rFonts w:ascii="Times New Roman" w:hAnsi="Times New Roman" w:cs="Times New Roman"/>
          <w:sz w:val="24"/>
          <w:szCs w:val="24"/>
        </w:rPr>
      </w:pPr>
    </w:p>
    <w:p w14:paraId="4B284A38" w14:textId="3D47563C" w:rsidR="00CF398A" w:rsidRDefault="00673D55" w:rsidP="00D11621">
      <w:pPr>
        <w:spacing w:after="0" w:line="240" w:lineRule="auto"/>
        <w:rPr>
          <w:rFonts w:ascii="Times New Roman" w:hAnsi="Times New Roman" w:cs="Times New Roman"/>
          <w:b/>
          <w:color w:val="221E1F"/>
          <w:sz w:val="24"/>
          <w:szCs w:val="24"/>
        </w:rPr>
      </w:pPr>
      <w:r w:rsidRPr="00623DD0">
        <w:rPr>
          <w:rFonts w:ascii="Times New Roman" w:hAnsi="Times New Roman" w:cs="Times New Roman"/>
          <w:b/>
          <w:color w:val="221E1F"/>
          <w:sz w:val="24"/>
          <w:szCs w:val="24"/>
        </w:rPr>
        <w:t>INTRODUCTION</w:t>
      </w:r>
    </w:p>
    <w:p w14:paraId="63B42966" w14:textId="77777777" w:rsidR="00673D55" w:rsidRPr="00623DD0" w:rsidRDefault="00673D55" w:rsidP="00D11621">
      <w:pPr>
        <w:spacing w:after="0" w:line="240" w:lineRule="auto"/>
        <w:rPr>
          <w:rFonts w:ascii="Times New Roman" w:hAnsi="Times New Roman" w:cs="Times New Roman"/>
          <w:b/>
          <w:color w:val="221E1F"/>
          <w:sz w:val="24"/>
          <w:szCs w:val="24"/>
        </w:rPr>
      </w:pPr>
    </w:p>
    <w:p w14:paraId="11A50CD8" w14:textId="76645E3F" w:rsidR="00673D55" w:rsidRDefault="00673D55" w:rsidP="004B6D1B">
      <w:pPr>
        <w:spacing w:after="0" w:line="240" w:lineRule="auto"/>
        <w:ind w:firstLine="720"/>
        <w:jc w:val="both"/>
        <w:rPr>
          <w:rFonts w:ascii="Times New Roman" w:hAnsi="Times New Roman" w:cs="Times New Roman"/>
          <w:color w:val="221E1F"/>
          <w:sz w:val="24"/>
          <w:szCs w:val="24"/>
        </w:rPr>
      </w:pPr>
      <w:r>
        <w:rPr>
          <w:rFonts w:ascii="Times New Roman" w:hAnsi="Times New Roman" w:cs="Times New Roman"/>
          <w:color w:val="221E1F"/>
          <w:sz w:val="24"/>
          <w:szCs w:val="24"/>
        </w:rPr>
        <w:t xml:space="preserve">The decades of the </w:t>
      </w:r>
      <w:r w:rsidR="00D11621" w:rsidRPr="00D11621">
        <w:rPr>
          <w:rFonts w:ascii="Times New Roman" w:hAnsi="Times New Roman" w:cs="Times New Roman"/>
          <w:color w:val="221E1F"/>
          <w:sz w:val="24"/>
          <w:szCs w:val="24"/>
        </w:rPr>
        <w:t xml:space="preserve">1970’s and 1980’s witnessed both substantial conceptual and practical interest in paratransit across Europe and North America, as well as widespread implementation of paratransit services and strategies. </w:t>
      </w:r>
      <w:r>
        <w:rPr>
          <w:rFonts w:ascii="Times New Roman" w:hAnsi="Times New Roman" w:cs="Times New Roman"/>
          <w:color w:val="221E1F"/>
          <w:sz w:val="24"/>
          <w:szCs w:val="24"/>
        </w:rPr>
        <w:t>This has s</w:t>
      </w:r>
      <w:r w:rsidR="00D11621" w:rsidRPr="00D11621">
        <w:rPr>
          <w:rFonts w:ascii="Times New Roman" w:hAnsi="Times New Roman" w:cs="Times New Roman"/>
          <w:color w:val="221E1F"/>
          <w:sz w:val="24"/>
          <w:szCs w:val="24"/>
        </w:rPr>
        <w:t xml:space="preserve">ubsequently waned, to the point where </w:t>
      </w:r>
      <w:r>
        <w:rPr>
          <w:rFonts w:ascii="Times New Roman" w:hAnsi="Times New Roman" w:cs="Times New Roman"/>
          <w:color w:val="221E1F"/>
          <w:sz w:val="24"/>
          <w:szCs w:val="24"/>
        </w:rPr>
        <w:t>paratransit (more often referred to as flexible transport systems (FTS</w:t>
      </w:r>
      <w:r w:rsidR="004B6D1B">
        <w:rPr>
          <w:rFonts w:ascii="Times New Roman" w:hAnsi="Times New Roman" w:cs="Times New Roman"/>
          <w:color w:val="221E1F"/>
          <w:sz w:val="24"/>
          <w:szCs w:val="24"/>
        </w:rPr>
        <w:t>)</w:t>
      </w:r>
      <w:r>
        <w:rPr>
          <w:rFonts w:ascii="Times New Roman" w:hAnsi="Times New Roman" w:cs="Times New Roman"/>
          <w:color w:val="221E1F"/>
          <w:sz w:val="24"/>
          <w:szCs w:val="24"/>
        </w:rPr>
        <w:t xml:space="preserve">, </w:t>
      </w:r>
      <w:r>
        <w:rPr>
          <w:rFonts w:ascii="Times New Roman" w:hAnsi="Times New Roman" w:cs="Times New Roman"/>
          <w:color w:val="221E1F"/>
          <w:sz w:val="24"/>
          <w:szCs w:val="24"/>
        </w:rPr>
        <w:lastRenderedPageBreak/>
        <w:t>particularly in Europe)</w:t>
      </w:r>
      <w:r w:rsidRPr="00D11621">
        <w:rPr>
          <w:rFonts w:ascii="Times New Roman" w:hAnsi="Times New Roman" w:cs="Times New Roman"/>
          <w:color w:val="221E1F"/>
          <w:sz w:val="24"/>
          <w:szCs w:val="24"/>
        </w:rPr>
        <w:t xml:space="preserve"> </w:t>
      </w:r>
      <w:r w:rsidR="00D11621" w:rsidRPr="00D11621">
        <w:rPr>
          <w:rFonts w:ascii="Times New Roman" w:hAnsi="Times New Roman" w:cs="Times New Roman"/>
          <w:color w:val="221E1F"/>
          <w:sz w:val="24"/>
          <w:szCs w:val="24"/>
        </w:rPr>
        <w:t xml:space="preserve">is frequently relegated to </w:t>
      </w:r>
      <w:r>
        <w:rPr>
          <w:rFonts w:ascii="Times New Roman" w:hAnsi="Times New Roman" w:cs="Times New Roman"/>
          <w:color w:val="221E1F"/>
          <w:sz w:val="24"/>
          <w:szCs w:val="24"/>
        </w:rPr>
        <w:t>the</w:t>
      </w:r>
      <w:r w:rsidRPr="00D11621">
        <w:rPr>
          <w:rFonts w:ascii="Times New Roman" w:hAnsi="Times New Roman" w:cs="Times New Roman"/>
          <w:color w:val="221E1F"/>
          <w:sz w:val="24"/>
          <w:szCs w:val="24"/>
        </w:rPr>
        <w:t xml:space="preserve"> </w:t>
      </w:r>
      <w:r w:rsidR="00D11621" w:rsidRPr="00D11621">
        <w:rPr>
          <w:rFonts w:ascii="Times New Roman" w:hAnsi="Times New Roman" w:cs="Times New Roman"/>
          <w:color w:val="221E1F"/>
          <w:sz w:val="24"/>
          <w:szCs w:val="24"/>
        </w:rPr>
        <w:t xml:space="preserve">very narrow niche </w:t>
      </w:r>
      <w:r>
        <w:rPr>
          <w:rFonts w:ascii="Times New Roman" w:hAnsi="Times New Roman" w:cs="Times New Roman"/>
          <w:color w:val="221E1F"/>
          <w:sz w:val="24"/>
          <w:szCs w:val="24"/>
        </w:rPr>
        <w:t>of</w:t>
      </w:r>
      <w:r w:rsidR="00D11621" w:rsidRPr="00D11621">
        <w:rPr>
          <w:rFonts w:ascii="Times New Roman" w:hAnsi="Times New Roman" w:cs="Times New Roman"/>
          <w:color w:val="221E1F"/>
          <w:sz w:val="24"/>
          <w:szCs w:val="24"/>
        </w:rPr>
        <w:t xml:space="preserve"> special needs</w:t>
      </w:r>
      <w:r>
        <w:rPr>
          <w:rFonts w:ascii="Times New Roman" w:hAnsi="Times New Roman" w:cs="Times New Roman"/>
          <w:color w:val="221E1F"/>
          <w:sz w:val="24"/>
          <w:szCs w:val="24"/>
        </w:rPr>
        <w:t xml:space="preserve"> within</w:t>
      </w:r>
      <w:r w:rsidR="00D11621" w:rsidRPr="00D11621">
        <w:rPr>
          <w:rFonts w:ascii="Times New Roman" w:hAnsi="Times New Roman" w:cs="Times New Roman"/>
          <w:color w:val="221E1F"/>
          <w:sz w:val="24"/>
          <w:szCs w:val="24"/>
        </w:rPr>
        <w:t xml:space="preserve"> the spectrum of collective transport services. </w:t>
      </w:r>
    </w:p>
    <w:p w14:paraId="03EA6555" w14:textId="77777777" w:rsidR="00673D55" w:rsidRDefault="00673D55" w:rsidP="00D11621">
      <w:pPr>
        <w:spacing w:after="0" w:line="240" w:lineRule="auto"/>
        <w:jc w:val="both"/>
        <w:rPr>
          <w:rFonts w:ascii="Times New Roman" w:hAnsi="Times New Roman" w:cs="Times New Roman"/>
          <w:color w:val="221E1F"/>
          <w:sz w:val="24"/>
          <w:szCs w:val="24"/>
        </w:rPr>
      </w:pPr>
    </w:p>
    <w:p w14:paraId="523E1D75" w14:textId="4B6C00D9" w:rsidR="00D11621" w:rsidRDefault="00673D55" w:rsidP="004B6D1B">
      <w:pPr>
        <w:spacing w:after="0" w:line="240" w:lineRule="auto"/>
        <w:ind w:firstLine="720"/>
        <w:jc w:val="both"/>
        <w:rPr>
          <w:rFonts w:ascii="Times New Roman" w:hAnsi="Times New Roman" w:cs="Times New Roman"/>
          <w:color w:val="221E1F"/>
          <w:sz w:val="24"/>
          <w:szCs w:val="24"/>
        </w:rPr>
      </w:pPr>
      <w:r>
        <w:rPr>
          <w:rFonts w:ascii="Times New Roman" w:hAnsi="Times New Roman" w:cs="Times New Roman"/>
          <w:color w:val="221E1F"/>
          <w:sz w:val="24"/>
          <w:szCs w:val="24"/>
        </w:rPr>
        <w:t xml:space="preserve">However, recent </w:t>
      </w:r>
      <w:r w:rsidR="00EB01E1">
        <w:rPr>
          <w:rFonts w:ascii="Times New Roman" w:hAnsi="Times New Roman" w:cs="Times New Roman"/>
          <w:color w:val="221E1F"/>
          <w:sz w:val="24"/>
          <w:szCs w:val="24"/>
        </w:rPr>
        <w:t>t</w:t>
      </w:r>
      <w:r w:rsidR="00D11621" w:rsidRPr="00D11621">
        <w:rPr>
          <w:rFonts w:ascii="Times New Roman" w:hAnsi="Times New Roman" w:cs="Times New Roman"/>
          <w:color w:val="221E1F"/>
          <w:sz w:val="24"/>
          <w:szCs w:val="24"/>
        </w:rPr>
        <w:t>echnological advances have made feasible new and/or improved approaches for organizing and delivering local passenger transportation</w:t>
      </w:r>
      <w:r w:rsidR="00851208">
        <w:rPr>
          <w:rFonts w:ascii="Times New Roman" w:hAnsi="Times New Roman" w:cs="Times New Roman"/>
          <w:color w:val="221E1F"/>
          <w:sz w:val="24"/>
          <w:szCs w:val="24"/>
        </w:rPr>
        <w:t xml:space="preserve"> and the delivery of </w:t>
      </w:r>
      <w:r>
        <w:rPr>
          <w:rFonts w:ascii="Times New Roman" w:hAnsi="Times New Roman" w:cs="Times New Roman"/>
          <w:color w:val="221E1F"/>
          <w:sz w:val="24"/>
          <w:szCs w:val="24"/>
        </w:rPr>
        <w:t xml:space="preserve">more flexible </w:t>
      </w:r>
      <w:r w:rsidR="00851208">
        <w:rPr>
          <w:rFonts w:ascii="Times New Roman" w:hAnsi="Times New Roman" w:cs="Times New Roman"/>
          <w:color w:val="221E1F"/>
          <w:sz w:val="24"/>
          <w:szCs w:val="24"/>
        </w:rPr>
        <w:t>transport to more than simply disability or older clients</w:t>
      </w:r>
      <w:r w:rsidR="00D11621" w:rsidRPr="00D11621">
        <w:rPr>
          <w:rFonts w:ascii="Times New Roman" w:hAnsi="Times New Roman" w:cs="Times New Roman"/>
          <w:color w:val="221E1F"/>
          <w:sz w:val="24"/>
          <w:szCs w:val="24"/>
        </w:rPr>
        <w:t xml:space="preserve">. </w:t>
      </w:r>
      <w:r w:rsidR="00851208">
        <w:rPr>
          <w:rFonts w:ascii="Times New Roman" w:hAnsi="Times New Roman" w:cs="Times New Roman"/>
          <w:color w:val="221E1F"/>
          <w:sz w:val="24"/>
          <w:szCs w:val="24"/>
        </w:rPr>
        <w:t xml:space="preserve">This means that paratransit or </w:t>
      </w:r>
      <w:r>
        <w:rPr>
          <w:rFonts w:ascii="Times New Roman" w:hAnsi="Times New Roman" w:cs="Times New Roman"/>
          <w:color w:val="221E1F"/>
          <w:sz w:val="24"/>
          <w:szCs w:val="24"/>
        </w:rPr>
        <w:t>FTS</w:t>
      </w:r>
      <w:r w:rsidR="00851208">
        <w:rPr>
          <w:rFonts w:ascii="Times New Roman" w:hAnsi="Times New Roman" w:cs="Times New Roman"/>
          <w:color w:val="221E1F"/>
          <w:sz w:val="24"/>
          <w:szCs w:val="24"/>
        </w:rPr>
        <w:t xml:space="preserve"> is </w:t>
      </w:r>
      <w:r>
        <w:rPr>
          <w:rFonts w:ascii="Times New Roman" w:hAnsi="Times New Roman" w:cs="Times New Roman"/>
          <w:color w:val="221E1F"/>
          <w:sz w:val="24"/>
          <w:szCs w:val="24"/>
        </w:rPr>
        <w:t xml:space="preserve">capable of </w:t>
      </w:r>
      <w:r w:rsidR="00851208">
        <w:rPr>
          <w:rFonts w:ascii="Times New Roman" w:hAnsi="Times New Roman" w:cs="Times New Roman"/>
          <w:color w:val="221E1F"/>
          <w:sz w:val="24"/>
          <w:szCs w:val="24"/>
        </w:rPr>
        <w:t xml:space="preserve">playing a part in the development of sustainable options for the future. </w:t>
      </w:r>
      <w:r>
        <w:rPr>
          <w:rFonts w:ascii="Times New Roman" w:hAnsi="Times New Roman" w:cs="Times New Roman"/>
          <w:color w:val="221E1F"/>
          <w:sz w:val="24"/>
          <w:szCs w:val="24"/>
        </w:rPr>
        <w:t xml:space="preserve">This is being demonstrated in some parts of the world and research in this area is </w:t>
      </w:r>
      <w:r w:rsidR="00D62153">
        <w:rPr>
          <w:rFonts w:ascii="Times New Roman" w:hAnsi="Times New Roman" w:cs="Times New Roman"/>
          <w:color w:val="221E1F"/>
          <w:sz w:val="24"/>
          <w:szCs w:val="24"/>
        </w:rPr>
        <w:t>necessarily</w:t>
      </w:r>
      <w:r>
        <w:rPr>
          <w:rFonts w:ascii="Times New Roman" w:hAnsi="Times New Roman" w:cs="Times New Roman"/>
          <w:color w:val="221E1F"/>
          <w:sz w:val="24"/>
          <w:szCs w:val="24"/>
        </w:rPr>
        <w:t xml:space="preserve"> affected by these developments.  </w:t>
      </w:r>
      <w:r w:rsidR="001442B9">
        <w:rPr>
          <w:rFonts w:ascii="Times New Roman" w:hAnsi="Times New Roman" w:cs="Times New Roman"/>
          <w:color w:val="221E1F"/>
          <w:sz w:val="24"/>
          <w:szCs w:val="24"/>
        </w:rPr>
        <w:t>I</w:t>
      </w:r>
      <w:r>
        <w:rPr>
          <w:rFonts w:ascii="Times New Roman" w:hAnsi="Times New Roman" w:cs="Times New Roman"/>
          <w:color w:val="221E1F"/>
          <w:sz w:val="24"/>
          <w:szCs w:val="24"/>
        </w:rPr>
        <w:t xml:space="preserve">t </w:t>
      </w:r>
      <w:r w:rsidR="00D11621" w:rsidRPr="00D11621">
        <w:rPr>
          <w:rFonts w:ascii="Times New Roman" w:hAnsi="Times New Roman" w:cs="Times New Roman"/>
          <w:color w:val="221E1F"/>
          <w:sz w:val="24"/>
          <w:szCs w:val="24"/>
        </w:rPr>
        <w:t>is increasingly clear that a new set of possibilities is emerging</w:t>
      </w:r>
      <w:r w:rsidR="0083092D">
        <w:rPr>
          <w:rFonts w:ascii="Times New Roman" w:hAnsi="Times New Roman" w:cs="Times New Roman"/>
          <w:color w:val="221E1F"/>
          <w:sz w:val="24"/>
          <w:szCs w:val="24"/>
        </w:rPr>
        <w:t xml:space="preserve"> although at different speeds in different places</w:t>
      </w:r>
      <w:r w:rsidR="00D11621" w:rsidRPr="00D11621">
        <w:rPr>
          <w:rFonts w:ascii="Times New Roman" w:hAnsi="Times New Roman" w:cs="Times New Roman"/>
          <w:color w:val="221E1F"/>
          <w:sz w:val="24"/>
          <w:szCs w:val="24"/>
        </w:rPr>
        <w:t xml:space="preserve">. </w:t>
      </w:r>
    </w:p>
    <w:p w14:paraId="33FCF875" w14:textId="77777777" w:rsidR="00D62153" w:rsidRPr="00D11621" w:rsidRDefault="00D62153" w:rsidP="00D11621">
      <w:pPr>
        <w:spacing w:after="0" w:line="240" w:lineRule="auto"/>
        <w:jc w:val="both"/>
        <w:rPr>
          <w:rFonts w:ascii="Times New Roman" w:hAnsi="Times New Roman" w:cs="Times New Roman"/>
          <w:sz w:val="24"/>
          <w:szCs w:val="24"/>
        </w:rPr>
      </w:pPr>
    </w:p>
    <w:p w14:paraId="0AD46A03" w14:textId="40625FB9" w:rsidR="0038511A" w:rsidRPr="0038511A" w:rsidRDefault="00851208" w:rsidP="00D30EA5">
      <w:pPr>
        <w:spacing w:after="0" w:line="240" w:lineRule="auto"/>
        <w:ind w:firstLine="720"/>
        <w:jc w:val="both"/>
        <w:rPr>
          <w:rFonts w:ascii="Times New Roman" w:hAnsi="Times New Roman"/>
          <w:sz w:val="24"/>
          <w:szCs w:val="24"/>
        </w:rPr>
      </w:pPr>
      <w:r>
        <w:rPr>
          <w:rFonts w:ascii="Times New Roman" w:hAnsi="Times New Roman" w:cs="Times New Roman"/>
          <w:sz w:val="24"/>
          <w:szCs w:val="24"/>
          <w:lang w:val="en-GB"/>
        </w:rPr>
        <w:t xml:space="preserve">This </w:t>
      </w:r>
      <w:r w:rsidR="00D04517">
        <w:rPr>
          <w:rFonts w:ascii="Times New Roman" w:hAnsi="Times New Roman" w:cs="Times New Roman"/>
          <w:sz w:val="24"/>
          <w:szCs w:val="24"/>
          <w:lang w:val="en-GB"/>
        </w:rPr>
        <w:t>book</w:t>
      </w:r>
      <w:r>
        <w:rPr>
          <w:rFonts w:ascii="Times New Roman" w:hAnsi="Times New Roman" w:cs="Times New Roman"/>
          <w:sz w:val="24"/>
          <w:szCs w:val="24"/>
          <w:lang w:val="en-GB"/>
        </w:rPr>
        <w:t xml:space="preserve"> </w:t>
      </w:r>
      <w:r w:rsidR="00D04517">
        <w:rPr>
          <w:rFonts w:ascii="Times New Roman" w:hAnsi="Times New Roman" w:cs="Times New Roman"/>
          <w:sz w:val="24"/>
          <w:szCs w:val="24"/>
          <w:lang w:val="en-GB"/>
        </w:rPr>
        <w:t>brings together a collection of papers representing the state</w:t>
      </w:r>
      <w:r w:rsidR="00637D34">
        <w:rPr>
          <w:rFonts w:ascii="Times New Roman" w:hAnsi="Times New Roman" w:cs="Times New Roman"/>
          <w:sz w:val="24"/>
          <w:szCs w:val="24"/>
          <w:lang w:val="en-GB"/>
        </w:rPr>
        <w:t>-</w:t>
      </w:r>
      <w:r w:rsidR="00D04517">
        <w:rPr>
          <w:rFonts w:ascii="Times New Roman" w:hAnsi="Times New Roman" w:cs="Times New Roman"/>
          <w:sz w:val="24"/>
          <w:szCs w:val="24"/>
          <w:lang w:val="en-GB"/>
        </w:rPr>
        <w:t>of</w:t>
      </w:r>
      <w:r w:rsidR="00637D34">
        <w:rPr>
          <w:rFonts w:ascii="Times New Roman" w:hAnsi="Times New Roman" w:cs="Times New Roman"/>
          <w:sz w:val="24"/>
          <w:szCs w:val="24"/>
          <w:lang w:val="en-GB"/>
        </w:rPr>
        <w:t>-</w:t>
      </w:r>
      <w:r w:rsidR="00D04517">
        <w:rPr>
          <w:rFonts w:ascii="Times New Roman" w:hAnsi="Times New Roman" w:cs="Times New Roman"/>
          <w:sz w:val="24"/>
          <w:szCs w:val="24"/>
          <w:lang w:val="en-GB"/>
        </w:rPr>
        <w:t xml:space="preserve">the art in flexible transport systems. Its draws strongly on </w:t>
      </w:r>
      <w:r>
        <w:rPr>
          <w:rFonts w:ascii="Times New Roman" w:hAnsi="Times New Roman" w:cs="Times New Roman"/>
          <w:sz w:val="24"/>
          <w:szCs w:val="24"/>
          <w:lang w:val="en-GB"/>
        </w:rPr>
        <w:t>t</w:t>
      </w:r>
      <w:r w:rsidR="00D11621" w:rsidRPr="007A00A0">
        <w:rPr>
          <w:rFonts w:ascii="Times New Roman" w:hAnsi="Times New Roman" w:cs="Times New Roman"/>
          <w:sz w:val="24"/>
          <w:szCs w:val="24"/>
          <w:lang w:val="en-GB"/>
        </w:rPr>
        <w:t xml:space="preserve">he </w:t>
      </w:r>
      <w:r w:rsidR="00AB4423" w:rsidRPr="007A00A0">
        <w:rPr>
          <w:rFonts w:ascii="Times New Roman" w:hAnsi="Times New Roman" w:cs="Times New Roman"/>
          <w:sz w:val="24"/>
          <w:szCs w:val="24"/>
        </w:rPr>
        <w:t xml:space="preserve">TRB-sponsored </w:t>
      </w:r>
      <w:r w:rsidR="00D11621" w:rsidRPr="007A00A0">
        <w:rPr>
          <w:rFonts w:ascii="Times New Roman" w:hAnsi="Times New Roman" w:cs="Times New Roman"/>
          <w:sz w:val="24"/>
          <w:szCs w:val="24"/>
          <w:lang w:val="en-GB"/>
        </w:rPr>
        <w:t>International Paratransit Conference, “Shaping the New Future of Paratransit”, held in Monterey</w:t>
      </w:r>
      <w:r w:rsidR="00406D55">
        <w:rPr>
          <w:rFonts w:ascii="Times New Roman" w:hAnsi="Times New Roman" w:cs="Times New Roman"/>
          <w:sz w:val="24"/>
          <w:szCs w:val="24"/>
          <w:lang w:val="en-GB"/>
        </w:rPr>
        <w:t>,</w:t>
      </w:r>
      <w:r w:rsidR="00406D55" w:rsidRPr="00406D55">
        <w:rPr>
          <w:rFonts w:ascii="Times New Roman" w:hAnsi="Times New Roman" w:cs="Times New Roman"/>
          <w:sz w:val="24"/>
          <w:szCs w:val="24"/>
          <w:lang w:val="en-GB"/>
        </w:rPr>
        <w:t xml:space="preserve"> </w:t>
      </w:r>
      <w:r w:rsidR="00406D55">
        <w:rPr>
          <w:rFonts w:ascii="Times New Roman" w:hAnsi="Times New Roman" w:cs="Times New Roman"/>
          <w:sz w:val="24"/>
          <w:szCs w:val="24"/>
          <w:lang w:val="en-GB"/>
        </w:rPr>
        <w:t>CA in the United States (US)</w:t>
      </w:r>
      <w:r w:rsidR="00D11621" w:rsidRPr="007A00A0">
        <w:rPr>
          <w:rFonts w:ascii="Times New Roman" w:hAnsi="Times New Roman" w:cs="Times New Roman"/>
          <w:sz w:val="24"/>
          <w:szCs w:val="24"/>
          <w:lang w:val="en-GB"/>
        </w:rPr>
        <w:t xml:space="preserve"> in October 2014 </w:t>
      </w:r>
      <w:r w:rsidR="00D04517">
        <w:rPr>
          <w:rFonts w:ascii="Times New Roman" w:hAnsi="Times New Roman" w:cs="Times New Roman"/>
          <w:sz w:val="24"/>
          <w:szCs w:val="24"/>
          <w:lang w:val="en-GB"/>
        </w:rPr>
        <w:t xml:space="preserve">as well as selected additional contributions from experts in the field. The Monterey conference </w:t>
      </w:r>
      <w:r w:rsidR="00D04517" w:rsidRPr="007A00A0">
        <w:rPr>
          <w:rFonts w:ascii="Times New Roman" w:hAnsi="Times New Roman" w:cs="Times New Roman"/>
          <w:sz w:val="24"/>
          <w:szCs w:val="24"/>
        </w:rPr>
        <w:t xml:space="preserve">drew </w:t>
      </w:r>
      <w:r w:rsidR="00D04517">
        <w:rPr>
          <w:rFonts w:ascii="Times New Roman" w:hAnsi="Times New Roman" w:cs="Times New Roman"/>
          <w:sz w:val="24"/>
          <w:szCs w:val="24"/>
        </w:rPr>
        <w:t xml:space="preserve">a worldwide </w:t>
      </w:r>
      <w:r w:rsidR="00D04517" w:rsidRPr="007A00A0">
        <w:rPr>
          <w:rFonts w:ascii="Times New Roman" w:hAnsi="Times New Roman" w:cs="Times New Roman"/>
          <w:sz w:val="24"/>
          <w:szCs w:val="24"/>
        </w:rPr>
        <w:t>attendance from a cross-section of operators, technology providers, policymakers and researchers</w:t>
      </w:r>
      <w:r w:rsidR="00D04517">
        <w:rPr>
          <w:rFonts w:ascii="Times New Roman" w:hAnsi="Times New Roman" w:cs="Times New Roman"/>
          <w:sz w:val="24"/>
          <w:szCs w:val="24"/>
          <w:lang w:val="en-GB"/>
        </w:rPr>
        <w:t xml:space="preserve"> and was notable in that it</w:t>
      </w:r>
      <w:r>
        <w:rPr>
          <w:rFonts w:ascii="Times New Roman" w:hAnsi="Times New Roman" w:cs="Times New Roman"/>
          <w:sz w:val="24"/>
          <w:szCs w:val="24"/>
          <w:lang w:val="en-GB"/>
        </w:rPr>
        <w:t xml:space="preserve"> </w:t>
      </w:r>
      <w:r w:rsidR="00D11621" w:rsidRPr="007A00A0">
        <w:rPr>
          <w:rFonts w:ascii="Times New Roman" w:hAnsi="Times New Roman" w:cs="Times New Roman"/>
          <w:sz w:val="24"/>
          <w:szCs w:val="24"/>
          <w:lang w:val="en-GB"/>
        </w:rPr>
        <w:t xml:space="preserve">represented the first coming together of the international paratransit community </w:t>
      </w:r>
      <w:r w:rsidR="00AB4423" w:rsidRPr="007A00A0">
        <w:rPr>
          <w:rFonts w:ascii="Times New Roman" w:hAnsi="Times New Roman" w:cs="Times New Roman"/>
          <w:sz w:val="24"/>
          <w:szCs w:val="24"/>
        </w:rPr>
        <w:t xml:space="preserve">in conference format </w:t>
      </w:r>
      <w:r w:rsidR="00D11621" w:rsidRPr="007A00A0">
        <w:rPr>
          <w:rFonts w:ascii="Times New Roman" w:hAnsi="Times New Roman" w:cs="Times New Roman"/>
          <w:sz w:val="24"/>
          <w:szCs w:val="24"/>
          <w:lang w:val="en-GB"/>
        </w:rPr>
        <w:t>since 1997.</w:t>
      </w:r>
      <w:r w:rsidR="00D11621" w:rsidRPr="007A00A0">
        <w:rPr>
          <w:rFonts w:ascii="Times New Roman" w:hAnsi="Times New Roman" w:cs="Times New Roman"/>
          <w:sz w:val="24"/>
          <w:szCs w:val="24"/>
        </w:rPr>
        <w:t xml:space="preserve"> </w:t>
      </w:r>
      <w:r w:rsidR="0083092D">
        <w:rPr>
          <w:rFonts w:ascii="Times New Roman" w:hAnsi="Times New Roman" w:cs="Times New Roman"/>
          <w:color w:val="221E1F"/>
          <w:sz w:val="24"/>
          <w:szCs w:val="24"/>
        </w:rPr>
        <w:t>Th</w:t>
      </w:r>
      <w:r w:rsidR="00D52AD1">
        <w:rPr>
          <w:rFonts w:ascii="Times New Roman" w:hAnsi="Times New Roman" w:cs="Times New Roman"/>
          <w:color w:val="221E1F"/>
          <w:sz w:val="24"/>
          <w:szCs w:val="24"/>
        </w:rPr>
        <w:t>e</w:t>
      </w:r>
      <w:r w:rsidR="0083092D">
        <w:rPr>
          <w:rFonts w:ascii="Times New Roman" w:hAnsi="Times New Roman" w:cs="Times New Roman"/>
          <w:color w:val="221E1F"/>
          <w:sz w:val="24"/>
          <w:szCs w:val="24"/>
        </w:rPr>
        <w:t xml:space="preserve"> </w:t>
      </w:r>
      <w:r w:rsidR="00714F03">
        <w:rPr>
          <w:rFonts w:ascii="Times New Roman" w:hAnsi="Times New Roman" w:cs="Times New Roman"/>
          <w:color w:val="221E1F"/>
          <w:sz w:val="24"/>
          <w:szCs w:val="24"/>
        </w:rPr>
        <w:t xml:space="preserve">purpose of this </w:t>
      </w:r>
      <w:r w:rsidR="00D04517">
        <w:rPr>
          <w:rFonts w:ascii="Times New Roman" w:hAnsi="Times New Roman" w:cs="Times New Roman"/>
          <w:color w:val="221E1F"/>
          <w:sz w:val="24"/>
          <w:szCs w:val="24"/>
        </w:rPr>
        <w:t>book</w:t>
      </w:r>
      <w:r w:rsidR="00714F03">
        <w:rPr>
          <w:rFonts w:ascii="Times New Roman" w:hAnsi="Times New Roman" w:cs="Times New Roman"/>
          <w:color w:val="221E1F"/>
          <w:sz w:val="24"/>
          <w:szCs w:val="24"/>
        </w:rPr>
        <w:t xml:space="preserve"> is to </w:t>
      </w:r>
      <w:r w:rsidR="000F1AB7">
        <w:rPr>
          <w:rFonts w:ascii="Times New Roman" w:hAnsi="Times New Roman" w:cs="Times New Roman"/>
          <w:color w:val="221E1F"/>
          <w:sz w:val="24"/>
          <w:szCs w:val="24"/>
        </w:rPr>
        <w:t>update previous contributions in the field (e.g</w:t>
      </w:r>
      <w:r w:rsidR="000F1AB7" w:rsidRPr="001442B9">
        <w:rPr>
          <w:rFonts w:ascii="Times New Roman" w:hAnsi="Times New Roman" w:cs="Times New Roman"/>
          <w:color w:val="221E1F"/>
          <w:sz w:val="24"/>
          <w:szCs w:val="24"/>
        </w:rPr>
        <w:t xml:space="preserve">. </w:t>
      </w:r>
      <w:r w:rsidR="00011F08" w:rsidRPr="00360F2D">
        <w:rPr>
          <w:rFonts w:ascii="Times New Roman" w:hAnsi="Times New Roman" w:cs="Times New Roman"/>
          <w:color w:val="221E1F"/>
          <w:sz w:val="24"/>
          <w:szCs w:val="24"/>
        </w:rPr>
        <w:t>Kirby</w:t>
      </w:r>
      <w:r w:rsidR="006678A8" w:rsidRPr="001C3F31">
        <w:rPr>
          <w:rFonts w:ascii="Times New Roman" w:hAnsi="Times New Roman" w:cs="Times New Roman"/>
          <w:color w:val="221E1F"/>
          <w:sz w:val="24"/>
          <w:szCs w:val="24"/>
        </w:rPr>
        <w:t xml:space="preserve"> et al</w:t>
      </w:r>
      <w:r w:rsidR="00011F08" w:rsidRPr="001C3F31">
        <w:rPr>
          <w:rFonts w:ascii="Times New Roman" w:hAnsi="Times New Roman" w:cs="Times New Roman"/>
          <w:color w:val="221E1F"/>
          <w:sz w:val="24"/>
          <w:szCs w:val="24"/>
        </w:rPr>
        <w:t xml:space="preserve">, 1974; </w:t>
      </w:r>
      <w:r w:rsidR="000F1AB7" w:rsidRPr="001442B9">
        <w:rPr>
          <w:rFonts w:ascii="Times New Roman" w:hAnsi="Times New Roman" w:cs="Times New Roman"/>
          <w:color w:val="221E1F"/>
          <w:sz w:val="24"/>
          <w:szCs w:val="24"/>
        </w:rPr>
        <w:t>Ambrosino et. 2004</w:t>
      </w:r>
      <w:r w:rsidR="008657A2" w:rsidRPr="001442B9">
        <w:rPr>
          <w:rFonts w:ascii="Times New Roman" w:hAnsi="Times New Roman" w:cs="Times New Roman"/>
          <w:color w:val="221E1F"/>
          <w:sz w:val="24"/>
          <w:szCs w:val="24"/>
        </w:rPr>
        <w:t>; Nelson and Wright, 2012</w:t>
      </w:r>
      <w:r w:rsidR="008657A2">
        <w:rPr>
          <w:rFonts w:ascii="Times New Roman" w:hAnsi="Times New Roman" w:cs="Times New Roman"/>
          <w:color w:val="221E1F"/>
          <w:sz w:val="24"/>
          <w:szCs w:val="24"/>
        </w:rPr>
        <w:t>)</w:t>
      </w:r>
      <w:r w:rsidR="000F1AB7">
        <w:rPr>
          <w:rFonts w:ascii="Times New Roman" w:hAnsi="Times New Roman" w:cs="Times New Roman"/>
          <w:color w:val="221E1F"/>
          <w:sz w:val="24"/>
          <w:szCs w:val="24"/>
        </w:rPr>
        <w:t xml:space="preserve"> through </w:t>
      </w:r>
      <w:r w:rsidR="00714F03">
        <w:rPr>
          <w:rFonts w:ascii="Times New Roman" w:hAnsi="Times New Roman" w:cs="Times New Roman"/>
          <w:color w:val="221E1F"/>
          <w:sz w:val="24"/>
          <w:szCs w:val="24"/>
        </w:rPr>
        <w:t>analys</w:t>
      </w:r>
      <w:r w:rsidR="000F1AB7">
        <w:rPr>
          <w:rFonts w:ascii="Times New Roman" w:hAnsi="Times New Roman" w:cs="Times New Roman"/>
          <w:color w:val="221E1F"/>
          <w:sz w:val="24"/>
          <w:szCs w:val="24"/>
        </w:rPr>
        <w:t>is</w:t>
      </w:r>
      <w:r w:rsidR="00714F03">
        <w:rPr>
          <w:rFonts w:ascii="Times New Roman" w:hAnsi="Times New Roman" w:cs="Times New Roman"/>
          <w:color w:val="221E1F"/>
          <w:sz w:val="24"/>
          <w:szCs w:val="24"/>
        </w:rPr>
        <w:t xml:space="preserve"> </w:t>
      </w:r>
      <w:r w:rsidR="000F1AB7">
        <w:rPr>
          <w:rFonts w:ascii="Times New Roman" w:hAnsi="Times New Roman" w:cs="Times New Roman"/>
          <w:color w:val="221E1F"/>
          <w:sz w:val="24"/>
          <w:szCs w:val="24"/>
        </w:rPr>
        <w:t xml:space="preserve">of </w:t>
      </w:r>
      <w:r w:rsidR="00714F03">
        <w:rPr>
          <w:rFonts w:ascii="Times New Roman" w:hAnsi="Times New Roman" w:cs="Times New Roman"/>
          <w:color w:val="221E1F"/>
          <w:sz w:val="24"/>
          <w:szCs w:val="24"/>
        </w:rPr>
        <w:t xml:space="preserve">the key issues </w:t>
      </w:r>
      <w:r w:rsidR="00D04517">
        <w:rPr>
          <w:rFonts w:ascii="Times New Roman" w:hAnsi="Times New Roman" w:cs="Times New Roman"/>
          <w:color w:val="221E1F"/>
          <w:sz w:val="24"/>
          <w:szCs w:val="24"/>
        </w:rPr>
        <w:t xml:space="preserve">relevant to flexible transport systems at this time and </w:t>
      </w:r>
      <w:r w:rsidR="00714F03">
        <w:rPr>
          <w:rFonts w:ascii="Times New Roman" w:hAnsi="Times New Roman" w:cs="Times New Roman"/>
          <w:color w:val="221E1F"/>
          <w:sz w:val="24"/>
          <w:szCs w:val="24"/>
        </w:rPr>
        <w:t xml:space="preserve">to highlight </w:t>
      </w:r>
      <w:r w:rsidR="0083092D">
        <w:rPr>
          <w:rFonts w:ascii="Times New Roman" w:hAnsi="Times New Roman" w:cs="Times New Roman"/>
          <w:color w:val="221E1F"/>
          <w:sz w:val="24"/>
          <w:szCs w:val="24"/>
        </w:rPr>
        <w:t>key points and common strands of worldwide experience</w:t>
      </w:r>
      <w:r w:rsidR="00714F03">
        <w:rPr>
          <w:rFonts w:ascii="Times New Roman" w:hAnsi="Times New Roman" w:cs="Times New Roman"/>
          <w:color w:val="221E1F"/>
          <w:sz w:val="24"/>
          <w:szCs w:val="24"/>
        </w:rPr>
        <w:t xml:space="preserve"> to provide a coherent statement of current practice and </w:t>
      </w:r>
      <w:r w:rsidR="00D52AD1">
        <w:rPr>
          <w:rFonts w:ascii="Times New Roman" w:hAnsi="Times New Roman" w:cs="Times New Roman"/>
          <w:color w:val="221E1F"/>
          <w:sz w:val="24"/>
          <w:szCs w:val="24"/>
        </w:rPr>
        <w:t>research</w:t>
      </w:r>
      <w:r w:rsidR="00673D55">
        <w:rPr>
          <w:rFonts w:ascii="Times New Roman" w:hAnsi="Times New Roman" w:cs="Times New Roman"/>
          <w:color w:val="221E1F"/>
          <w:sz w:val="24"/>
          <w:szCs w:val="24"/>
        </w:rPr>
        <w:t xml:space="preserve"> as well as pointers to the future.</w:t>
      </w:r>
    </w:p>
    <w:p w14:paraId="3374131E" w14:textId="77777777" w:rsidR="00726F3B" w:rsidRPr="00726F3B" w:rsidRDefault="00726F3B" w:rsidP="00773D5E">
      <w:pPr>
        <w:spacing w:after="0" w:line="240" w:lineRule="auto"/>
        <w:jc w:val="both"/>
        <w:rPr>
          <w:rFonts w:ascii="Times New Roman" w:hAnsi="Times New Roman" w:cs="Times New Roman"/>
          <w:sz w:val="24"/>
          <w:szCs w:val="24"/>
          <w:lang w:val="en-GB"/>
        </w:rPr>
      </w:pPr>
    </w:p>
    <w:p w14:paraId="070E321B" w14:textId="226C2955" w:rsidR="00733379" w:rsidRDefault="009F71AC" w:rsidP="00D30EA5">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have been significant developments over that last 15 years. </w:t>
      </w:r>
      <w:r w:rsidR="008139E5">
        <w:rPr>
          <w:rFonts w:ascii="Times New Roman" w:hAnsi="Times New Roman" w:cs="Times New Roman"/>
          <w:sz w:val="24"/>
          <w:szCs w:val="24"/>
          <w:lang w:val="en-US"/>
        </w:rPr>
        <w:t>From a European perspective</w:t>
      </w:r>
      <w:r w:rsidR="004F06A0" w:rsidRPr="00DE5E02">
        <w:rPr>
          <w:rFonts w:ascii="Times New Roman" w:hAnsi="Times New Roman" w:cs="Times New Roman"/>
          <w:sz w:val="24"/>
          <w:szCs w:val="24"/>
          <w:lang w:val="en-US"/>
        </w:rPr>
        <w:t xml:space="preserve"> the development and large scale adaption of </w:t>
      </w:r>
      <w:r w:rsidR="006A06CD">
        <w:rPr>
          <w:rFonts w:ascii="Times New Roman" w:hAnsi="Times New Roman" w:cs="Times New Roman"/>
          <w:sz w:val="24"/>
          <w:szCs w:val="24"/>
          <w:lang w:val="en-US"/>
        </w:rPr>
        <w:t>FTS</w:t>
      </w:r>
      <w:r w:rsidR="004F06A0" w:rsidRPr="00DE5E02">
        <w:rPr>
          <w:rFonts w:ascii="Times New Roman" w:hAnsi="Times New Roman" w:cs="Times New Roman"/>
          <w:sz w:val="24"/>
          <w:szCs w:val="24"/>
          <w:lang w:val="en-US"/>
        </w:rPr>
        <w:t xml:space="preserve"> </w:t>
      </w:r>
      <w:r w:rsidR="008139E5">
        <w:rPr>
          <w:rFonts w:ascii="Times New Roman" w:hAnsi="Times New Roman" w:cs="Times New Roman"/>
          <w:sz w:val="24"/>
          <w:szCs w:val="24"/>
          <w:lang w:val="en-US"/>
        </w:rPr>
        <w:t>is characterized by</w:t>
      </w:r>
      <w:r w:rsidR="004F06A0" w:rsidRPr="00DE5E02">
        <w:rPr>
          <w:rFonts w:ascii="Times New Roman" w:hAnsi="Times New Roman" w:cs="Times New Roman"/>
          <w:sz w:val="24"/>
          <w:szCs w:val="24"/>
          <w:lang w:val="en-US"/>
        </w:rPr>
        <w:t xml:space="preserve"> the growth of open and integrated </w:t>
      </w:r>
      <w:r w:rsidR="00406D55">
        <w:rPr>
          <w:rFonts w:ascii="Times New Roman" w:hAnsi="Times New Roman" w:cs="Times New Roman"/>
          <w:sz w:val="24"/>
          <w:szCs w:val="24"/>
          <w:lang w:val="en-US"/>
        </w:rPr>
        <w:t>Demand Responsive Transport</w:t>
      </w:r>
      <w:r w:rsidR="00154BB6">
        <w:rPr>
          <w:rFonts w:ascii="Times New Roman" w:hAnsi="Times New Roman" w:cs="Times New Roman"/>
          <w:sz w:val="24"/>
          <w:szCs w:val="24"/>
          <w:lang w:val="en-US"/>
        </w:rPr>
        <w:t xml:space="preserve"> </w:t>
      </w:r>
      <w:r w:rsidR="00406D55">
        <w:rPr>
          <w:rFonts w:ascii="Times New Roman" w:hAnsi="Times New Roman" w:cs="Times New Roman"/>
          <w:sz w:val="24"/>
          <w:szCs w:val="24"/>
          <w:lang w:val="en-US"/>
        </w:rPr>
        <w:t>(</w:t>
      </w:r>
      <w:r w:rsidR="004F06A0" w:rsidRPr="00DE5E02">
        <w:rPr>
          <w:rFonts w:ascii="Times New Roman" w:hAnsi="Times New Roman" w:cs="Times New Roman"/>
          <w:sz w:val="24"/>
          <w:szCs w:val="24"/>
          <w:lang w:val="en-US"/>
        </w:rPr>
        <w:t>DR</w:t>
      </w:r>
      <w:r w:rsidR="00851208">
        <w:rPr>
          <w:rFonts w:ascii="Times New Roman" w:hAnsi="Times New Roman" w:cs="Times New Roman"/>
          <w:sz w:val="24"/>
          <w:szCs w:val="24"/>
          <w:lang w:val="en-US"/>
        </w:rPr>
        <w:t>T</w:t>
      </w:r>
      <w:r w:rsidR="00406D55">
        <w:rPr>
          <w:rFonts w:ascii="Times New Roman" w:hAnsi="Times New Roman" w:cs="Times New Roman"/>
          <w:sz w:val="24"/>
          <w:szCs w:val="24"/>
          <w:lang w:val="en-US"/>
        </w:rPr>
        <w:t>)</w:t>
      </w:r>
      <w:r w:rsidR="00880226">
        <w:rPr>
          <w:rFonts w:ascii="Times New Roman" w:hAnsi="Times New Roman" w:cs="Times New Roman"/>
          <w:sz w:val="24"/>
          <w:szCs w:val="24"/>
          <w:lang w:val="en-US"/>
        </w:rPr>
        <w:t xml:space="preserve"> </w:t>
      </w:r>
      <w:r w:rsidR="00215DB6">
        <w:rPr>
          <w:rFonts w:ascii="Times New Roman" w:hAnsi="Times New Roman" w:cs="Times New Roman"/>
          <w:sz w:val="24"/>
          <w:szCs w:val="24"/>
          <w:lang w:val="en-US"/>
        </w:rPr>
        <w:t xml:space="preserve">- a theme which is explored by </w:t>
      </w:r>
      <w:r w:rsidR="00413AEC">
        <w:rPr>
          <w:rFonts w:ascii="Times New Roman" w:hAnsi="Times New Roman" w:cs="Times New Roman"/>
          <w:sz w:val="24"/>
          <w:szCs w:val="24"/>
          <w:lang w:val="en-US"/>
        </w:rPr>
        <w:t>Westerlund</w:t>
      </w:r>
      <w:r w:rsidR="00215DB6">
        <w:rPr>
          <w:rFonts w:ascii="Times New Roman" w:hAnsi="Times New Roman" w:cs="Times New Roman"/>
          <w:sz w:val="24"/>
          <w:szCs w:val="24"/>
          <w:lang w:val="en-US"/>
        </w:rPr>
        <w:t xml:space="preserve"> in </w:t>
      </w:r>
      <w:r w:rsidR="00215DB6" w:rsidRPr="001442B9">
        <w:rPr>
          <w:rFonts w:ascii="Times New Roman" w:hAnsi="Times New Roman" w:cs="Times New Roman"/>
          <w:sz w:val="24"/>
          <w:szCs w:val="24"/>
          <w:lang w:val="en-US"/>
        </w:rPr>
        <w:t>Chapter 4</w:t>
      </w:r>
      <w:r w:rsidR="00733379" w:rsidRPr="00DE5E02">
        <w:rPr>
          <w:rFonts w:ascii="Times New Roman" w:hAnsi="Times New Roman" w:cs="Times New Roman"/>
          <w:sz w:val="24"/>
          <w:szCs w:val="24"/>
          <w:lang w:val="en-US"/>
        </w:rPr>
        <w:t xml:space="preserve">. </w:t>
      </w:r>
      <w:r w:rsidR="00733379">
        <w:rPr>
          <w:rFonts w:ascii="Times New Roman" w:hAnsi="Times New Roman" w:cs="Times New Roman"/>
          <w:sz w:val="24"/>
          <w:szCs w:val="24"/>
          <w:lang w:val="en-US"/>
        </w:rPr>
        <w:t>S</w:t>
      </w:r>
      <w:r w:rsidR="00733379" w:rsidRPr="00DE5E02">
        <w:rPr>
          <w:rFonts w:ascii="Times New Roman" w:hAnsi="Times New Roman" w:cs="Times New Roman"/>
          <w:sz w:val="24"/>
          <w:szCs w:val="24"/>
          <w:lang w:val="en-US"/>
        </w:rPr>
        <w:t xml:space="preserve">mall and medium sized applications </w:t>
      </w:r>
      <w:r w:rsidR="00733379">
        <w:rPr>
          <w:rFonts w:ascii="Times New Roman" w:hAnsi="Times New Roman" w:cs="Times New Roman"/>
          <w:sz w:val="24"/>
          <w:szCs w:val="24"/>
          <w:lang w:val="en-US"/>
        </w:rPr>
        <w:t>are</w:t>
      </w:r>
      <w:r w:rsidR="00733379" w:rsidRPr="00DE5E02">
        <w:rPr>
          <w:rFonts w:ascii="Times New Roman" w:hAnsi="Times New Roman" w:cs="Times New Roman"/>
          <w:sz w:val="24"/>
          <w:szCs w:val="24"/>
          <w:lang w:val="en-US"/>
        </w:rPr>
        <w:t xml:space="preserve"> </w:t>
      </w:r>
      <w:r w:rsidR="00733379">
        <w:rPr>
          <w:rFonts w:ascii="Times New Roman" w:hAnsi="Times New Roman" w:cs="Times New Roman"/>
          <w:sz w:val="24"/>
          <w:szCs w:val="24"/>
          <w:lang w:val="en-US"/>
        </w:rPr>
        <w:t>also of interest</w:t>
      </w:r>
      <w:r w:rsidR="00733379" w:rsidRPr="00DE5E02">
        <w:rPr>
          <w:rFonts w:ascii="Times New Roman" w:hAnsi="Times New Roman" w:cs="Times New Roman"/>
          <w:sz w:val="24"/>
          <w:szCs w:val="24"/>
          <w:lang w:val="en-US"/>
        </w:rPr>
        <w:t xml:space="preserve"> since this is where most of the trips are being taken, often in the voluntary and informal sectors. </w:t>
      </w:r>
      <w:r w:rsidR="00733379">
        <w:rPr>
          <w:rFonts w:ascii="Times New Roman" w:hAnsi="Times New Roman" w:cs="Times New Roman"/>
          <w:sz w:val="24"/>
          <w:szCs w:val="24"/>
          <w:lang w:val="en-US"/>
        </w:rPr>
        <w:t xml:space="preserve">Whilst </w:t>
      </w:r>
      <w:r w:rsidR="00733379" w:rsidRPr="00DE5E02">
        <w:rPr>
          <w:rFonts w:ascii="Times New Roman" w:hAnsi="Times New Roman" w:cs="Times New Roman"/>
          <w:sz w:val="24"/>
          <w:szCs w:val="24"/>
          <w:lang w:val="en-US"/>
        </w:rPr>
        <w:t>DRT seems to have made considerable progress</w:t>
      </w:r>
      <w:r w:rsidR="00851208">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00733379" w:rsidRPr="00DE5E02">
        <w:rPr>
          <w:rFonts w:ascii="Times New Roman" w:hAnsi="Times New Roman" w:cs="Times New Roman"/>
          <w:sz w:val="24"/>
          <w:szCs w:val="24"/>
          <w:lang w:val="en-US"/>
        </w:rPr>
        <w:t xml:space="preserve"> </w:t>
      </w:r>
      <w:r w:rsidR="00733379">
        <w:rPr>
          <w:rFonts w:ascii="Times New Roman" w:hAnsi="Times New Roman" w:cs="Times New Roman"/>
          <w:sz w:val="24"/>
          <w:szCs w:val="24"/>
          <w:lang w:val="en-US"/>
        </w:rPr>
        <w:t xml:space="preserve">is </w:t>
      </w:r>
      <w:r w:rsidR="00851208">
        <w:rPr>
          <w:rFonts w:ascii="Times New Roman" w:hAnsi="Times New Roman" w:cs="Times New Roman"/>
          <w:sz w:val="24"/>
          <w:szCs w:val="24"/>
          <w:lang w:val="en-US"/>
        </w:rPr>
        <w:t xml:space="preserve">still </w:t>
      </w:r>
      <w:r w:rsidR="00733379">
        <w:rPr>
          <w:rFonts w:ascii="Times New Roman" w:hAnsi="Times New Roman" w:cs="Times New Roman"/>
          <w:sz w:val="24"/>
          <w:szCs w:val="24"/>
          <w:lang w:val="en-US"/>
        </w:rPr>
        <w:t>seen as less attractive by</w:t>
      </w:r>
      <w:r w:rsidR="00733379" w:rsidRPr="00DE5E02">
        <w:rPr>
          <w:rFonts w:ascii="Times New Roman" w:hAnsi="Times New Roman" w:cs="Times New Roman"/>
          <w:sz w:val="24"/>
          <w:szCs w:val="24"/>
          <w:lang w:val="en-US"/>
        </w:rPr>
        <w:t xml:space="preserve"> large public transport organizations </w:t>
      </w:r>
      <w:r w:rsidR="00733379">
        <w:rPr>
          <w:rFonts w:ascii="Times New Roman" w:hAnsi="Times New Roman" w:cs="Times New Roman"/>
          <w:sz w:val="24"/>
          <w:szCs w:val="24"/>
          <w:lang w:val="en-US"/>
        </w:rPr>
        <w:t xml:space="preserve">since </w:t>
      </w:r>
      <w:r w:rsidR="00733379" w:rsidRPr="00DE5E02">
        <w:rPr>
          <w:rFonts w:ascii="Times New Roman" w:hAnsi="Times New Roman" w:cs="Times New Roman"/>
          <w:sz w:val="24"/>
          <w:szCs w:val="24"/>
          <w:lang w:val="en-US"/>
        </w:rPr>
        <w:t xml:space="preserve">trip volumes are </w:t>
      </w:r>
      <w:r w:rsidR="006A06CD">
        <w:rPr>
          <w:rFonts w:ascii="Times New Roman" w:hAnsi="Times New Roman" w:cs="Times New Roman"/>
          <w:sz w:val="24"/>
          <w:szCs w:val="24"/>
          <w:lang w:val="en-US"/>
        </w:rPr>
        <w:t xml:space="preserve">typically </w:t>
      </w:r>
      <w:r w:rsidR="00733379">
        <w:rPr>
          <w:rFonts w:ascii="Times New Roman" w:hAnsi="Times New Roman" w:cs="Times New Roman"/>
          <w:sz w:val="24"/>
          <w:szCs w:val="24"/>
          <w:lang w:val="en-US"/>
        </w:rPr>
        <w:t>low</w:t>
      </w:r>
      <w:r w:rsidR="00733379" w:rsidRPr="00DE5E02">
        <w:rPr>
          <w:rFonts w:ascii="Times New Roman" w:hAnsi="Times New Roman" w:cs="Times New Roman"/>
          <w:sz w:val="24"/>
          <w:szCs w:val="24"/>
          <w:lang w:val="en-US"/>
        </w:rPr>
        <w:t xml:space="preserve"> compared to main-stream</w:t>
      </w:r>
      <w:r w:rsidR="006A06CD">
        <w:rPr>
          <w:rFonts w:ascii="Times New Roman" w:hAnsi="Times New Roman" w:cs="Times New Roman"/>
          <w:sz w:val="24"/>
          <w:szCs w:val="24"/>
          <w:lang w:val="en-US"/>
        </w:rPr>
        <w:t xml:space="preserve"> public transport, unless deliberate action is taken to exploit economies of scale</w:t>
      </w:r>
      <w:r w:rsidR="00733379" w:rsidRPr="00DE5E02">
        <w:rPr>
          <w:rFonts w:ascii="Times New Roman" w:hAnsi="Times New Roman" w:cs="Times New Roman"/>
          <w:sz w:val="24"/>
          <w:szCs w:val="24"/>
          <w:lang w:val="en-US"/>
        </w:rPr>
        <w:t xml:space="preserve">. </w:t>
      </w:r>
      <w:r w:rsidR="006A06CD">
        <w:rPr>
          <w:rFonts w:ascii="Times New Roman" w:hAnsi="Times New Roman" w:cs="Times New Roman"/>
          <w:sz w:val="24"/>
          <w:szCs w:val="24"/>
          <w:lang w:val="en-US"/>
        </w:rPr>
        <w:t xml:space="preserve">This has occurred successfully in some parts of the world with general public services being offered in </w:t>
      </w:r>
      <w:proofErr w:type="spellStart"/>
      <w:r w:rsidR="006A06CD">
        <w:rPr>
          <w:rFonts w:ascii="Times New Roman" w:hAnsi="Times New Roman" w:cs="Times New Roman"/>
          <w:sz w:val="24"/>
          <w:szCs w:val="24"/>
          <w:lang w:val="en-US"/>
        </w:rPr>
        <w:t>Denever</w:t>
      </w:r>
      <w:proofErr w:type="spellEnd"/>
      <w:r w:rsidR="006A06CD">
        <w:rPr>
          <w:rFonts w:ascii="Times New Roman" w:hAnsi="Times New Roman" w:cs="Times New Roman"/>
          <w:sz w:val="24"/>
          <w:szCs w:val="24"/>
          <w:lang w:val="en-US"/>
        </w:rPr>
        <w:t>, USA and</w:t>
      </w:r>
      <w:r w:rsidR="00D62153">
        <w:rPr>
          <w:rFonts w:ascii="Times New Roman" w:hAnsi="Times New Roman" w:cs="Times New Roman"/>
          <w:sz w:val="24"/>
          <w:szCs w:val="24"/>
          <w:lang w:val="en-US"/>
        </w:rPr>
        <w:t xml:space="preserve"> the development of the </w:t>
      </w:r>
      <w:proofErr w:type="spellStart"/>
      <w:r w:rsidR="00D62153">
        <w:rPr>
          <w:rFonts w:ascii="Times New Roman" w:hAnsi="Times New Roman" w:cs="Times New Roman"/>
          <w:sz w:val="24"/>
          <w:szCs w:val="24"/>
          <w:lang w:val="en-US"/>
        </w:rPr>
        <w:t>Flextur</w:t>
      </w:r>
      <w:proofErr w:type="spellEnd"/>
      <w:r w:rsidR="006A06CD">
        <w:rPr>
          <w:rFonts w:ascii="Times New Roman" w:hAnsi="Times New Roman" w:cs="Times New Roman"/>
          <w:sz w:val="24"/>
          <w:szCs w:val="24"/>
          <w:lang w:val="en-US"/>
        </w:rPr>
        <w:t xml:space="preserve"> </w:t>
      </w:r>
      <w:r w:rsidR="001442B9">
        <w:rPr>
          <w:rFonts w:ascii="Times New Roman" w:hAnsi="Times New Roman" w:cs="Times New Roman"/>
          <w:sz w:val="24"/>
          <w:szCs w:val="24"/>
          <w:lang w:val="en-US"/>
        </w:rPr>
        <w:t xml:space="preserve">services </w:t>
      </w:r>
      <w:r w:rsidR="006A06CD">
        <w:rPr>
          <w:rFonts w:ascii="Times New Roman" w:hAnsi="Times New Roman" w:cs="Times New Roman"/>
          <w:sz w:val="24"/>
          <w:szCs w:val="24"/>
          <w:lang w:val="en-US"/>
        </w:rPr>
        <w:t>in Denmark which achieve five million trips per annum over the whole of the country.</w:t>
      </w:r>
    </w:p>
    <w:p w14:paraId="46A4DEDF" w14:textId="77777777" w:rsidR="006A06CD" w:rsidRDefault="006A06CD" w:rsidP="00623DD0">
      <w:pPr>
        <w:spacing w:after="0" w:line="240" w:lineRule="auto"/>
        <w:jc w:val="both"/>
        <w:rPr>
          <w:rFonts w:ascii="Times New Roman" w:hAnsi="Times New Roman" w:cs="Times New Roman"/>
          <w:sz w:val="24"/>
          <w:szCs w:val="24"/>
          <w:lang w:val="en-US"/>
        </w:rPr>
      </w:pPr>
    </w:p>
    <w:p w14:paraId="331E3202" w14:textId="18FF10BB" w:rsidR="00733379" w:rsidRDefault="006A06CD" w:rsidP="00D30EA5">
      <w:pPr>
        <w:spacing w:after="0" w:line="240" w:lineRule="auto"/>
        <w:ind w:firstLine="720"/>
        <w:jc w:val="both"/>
        <w:rPr>
          <w:rFonts w:ascii="Times New Roman" w:hAnsi="Times New Roman"/>
          <w:sz w:val="24"/>
          <w:szCs w:val="24"/>
        </w:rPr>
      </w:pPr>
      <w:r>
        <w:rPr>
          <w:rFonts w:ascii="Times New Roman" w:hAnsi="Times New Roman" w:cs="Times New Roman"/>
          <w:sz w:val="24"/>
          <w:szCs w:val="24"/>
          <w:lang w:val="en-US"/>
        </w:rPr>
        <w:t xml:space="preserve">Whilst FTS in the form of </w:t>
      </w:r>
      <w:r w:rsidR="00733379">
        <w:rPr>
          <w:rFonts w:ascii="Times New Roman" w:hAnsi="Times New Roman"/>
          <w:sz w:val="24"/>
          <w:szCs w:val="24"/>
        </w:rPr>
        <w:t>DRT has matured</w:t>
      </w:r>
      <w:r w:rsidR="00851208">
        <w:rPr>
          <w:rFonts w:ascii="Times New Roman" w:hAnsi="Times New Roman"/>
          <w:sz w:val="24"/>
          <w:szCs w:val="24"/>
        </w:rPr>
        <w:t xml:space="preserve"> in the last 15 years</w:t>
      </w:r>
      <w:r w:rsidR="00733379">
        <w:rPr>
          <w:rFonts w:ascii="Times New Roman" w:hAnsi="Times New Roman"/>
          <w:sz w:val="24"/>
          <w:szCs w:val="24"/>
        </w:rPr>
        <w:t xml:space="preserve"> </w:t>
      </w:r>
      <w:r w:rsidR="001442B9">
        <w:rPr>
          <w:rFonts w:ascii="Times New Roman" w:hAnsi="Times New Roman"/>
          <w:sz w:val="24"/>
          <w:szCs w:val="24"/>
        </w:rPr>
        <w:t>while</w:t>
      </w:r>
      <w:r w:rsidR="00733379">
        <w:rPr>
          <w:rFonts w:ascii="Times New Roman" w:hAnsi="Times New Roman"/>
          <w:sz w:val="24"/>
          <w:szCs w:val="24"/>
        </w:rPr>
        <w:t xml:space="preserve"> </w:t>
      </w:r>
      <w:r w:rsidR="00D62153">
        <w:rPr>
          <w:rFonts w:ascii="Times New Roman" w:hAnsi="Times New Roman"/>
          <w:sz w:val="24"/>
          <w:szCs w:val="24"/>
        </w:rPr>
        <w:t xml:space="preserve">remaining </w:t>
      </w:r>
      <w:r w:rsidR="000F1AB7">
        <w:rPr>
          <w:rFonts w:ascii="Times New Roman" w:hAnsi="Times New Roman"/>
          <w:sz w:val="24"/>
          <w:szCs w:val="24"/>
        </w:rPr>
        <w:t xml:space="preserve">in many respects </w:t>
      </w:r>
      <w:r w:rsidR="00733379">
        <w:rPr>
          <w:rFonts w:ascii="Times New Roman" w:hAnsi="Times New Roman"/>
          <w:sz w:val="24"/>
          <w:szCs w:val="24"/>
        </w:rPr>
        <w:t>a niche form of shared transportation</w:t>
      </w:r>
      <w:r w:rsidR="00D62153">
        <w:rPr>
          <w:rFonts w:ascii="Times New Roman" w:hAnsi="Times New Roman"/>
          <w:sz w:val="24"/>
          <w:szCs w:val="24"/>
        </w:rPr>
        <w:t>, there are some exciting developments</w:t>
      </w:r>
      <w:r w:rsidR="00733379">
        <w:rPr>
          <w:rFonts w:ascii="Times New Roman" w:hAnsi="Times New Roman"/>
          <w:sz w:val="24"/>
          <w:szCs w:val="24"/>
        </w:rPr>
        <w:t xml:space="preserve">. </w:t>
      </w:r>
      <w:r w:rsidR="00733379" w:rsidRPr="00285FB7">
        <w:rPr>
          <w:rFonts w:ascii="Times New Roman" w:hAnsi="Times New Roman"/>
          <w:sz w:val="24"/>
          <w:szCs w:val="24"/>
        </w:rPr>
        <w:t xml:space="preserve">The movement from government funded </w:t>
      </w:r>
      <w:r w:rsidR="00733379">
        <w:rPr>
          <w:rFonts w:ascii="Times New Roman" w:hAnsi="Times New Roman"/>
          <w:sz w:val="24"/>
          <w:szCs w:val="24"/>
        </w:rPr>
        <w:t xml:space="preserve">services </w:t>
      </w:r>
      <w:r w:rsidR="00733379" w:rsidRPr="00285FB7">
        <w:rPr>
          <w:rFonts w:ascii="Times New Roman" w:hAnsi="Times New Roman"/>
          <w:sz w:val="24"/>
          <w:szCs w:val="24"/>
        </w:rPr>
        <w:t xml:space="preserve">to </w:t>
      </w:r>
      <w:r w:rsidR="00733379">
        <w:rPr>
          <w:rFonts w:ascii="Times New Roman" w:hAnsi="Times New Roman"/>
          <w:sz w:val="24"/>
          <w:szCs w:val="24"/>
        </w:rPr>
        <w:t xml:space="preserve">services provided by </w:t>
      </w:r>
      <w:r w:rsidR="00733379" w:rsidRPr="00285FB7">
        <w:rPr>
          <w:rFonts w:ascii="Times New Roman" w:hAnsi="Times New Roman"/>
          <w:sz w:val="24"/>
          <w:szCs w:val="24"/>
        </w:rPr>
        <w:t xml:space="preserve">private companies such as </w:t>
      </w:r>
      <w:r w:rsidR="00733379">
        <w:rPr>
          <w:rFonts w:ascii="Times New Roman" w:hAnsi="Times New Roman"/>
          <w:sz w:val="24"/>
          <w:szCs w:val="24"/>
        </w:rPr>
        <w:t>Transport Network Companies (</w:t>
      </w:r>
      <w:r w:rsidR="00733379" w:rsidRPr="00285FB7">
        <w:rPr>
          <w:rFonts w:ascii="Times New Roman" w:hAnsi="Times New Roman"/>
          <w:sz w:val="24"/>
          <w:szCs w:val="24"/>
        </w:rPr>
        <w:t>TNCs</w:t>
      </w:r>
      <w:r w:rsidR="00733379">
        <w:rPr>
          <w:rFonts w:ascii="Times New Roman" w:hAnsi="Times New Roman"/>
          <w:sz w:val="24"/>
          <w:szCs w:val="24"/>
        </w:rPr>
        <w:t xml:space="preserve">) – discussed </w:t>
      </w:r>
      <w:r w:rsidR="00215DB6">
        <w:rPr>
          <w:rFonts w:ascii="Times New Roman" w:hAnsi="Times New Roman"/>
          <w:sz w:val="24"/>
          <w:szCs w:val="24"/>
        </w:rPr>
        <w:t xml:space="preserve">in Chapter </w:t>
      </w:r>
      <w:proofErr w:type="gramStart"/>
      <w:r w:rsidR="00215DB6">
        <w:rPr>
          <w:rFonts w:ascii="Times New Roman" w:hAnsi="Times New Roman"/>
          <w:sz w:val="24"/>
          <w:szCs w:val="24"/>
        </w:rPr>
        <w:t>18</w:t>
      </w:r>
      <w:r w:rsidR="00170139">
        <w:rPr>
          <w:rFonts w:ascii="Times New Roman" w:hAnsi="Times New Roman"/>
          <w:sz w:val="24"/>
          <w:szCs w:val="24"/>
        </w:rPr>
        <w:t>,</w:t>
      </w:r>
      <w:proofErr w:type="gramEnd"/>
      <w:r w:rsidR="00170139">
        <w:rPr>
          <w:rFonts w:ascii="Times New Roman" w:hAnsi="Times New Roman"/>
          <w:sz w:val="24"/>
          <w:szCs w:val="24"/>
        </w:rPr>
        <w:t xml:space="preserve"> </w:t>
      </w:r>
      <w:r w:rsidR="00733379">
        <w:rPr>
          <w:rFonts w:ascii="Times New Roman" w:hAnsi="Times New Roman"/>
          <w:sz w:val="24"/>
          <w:szCs w:val="24"/>
        </w:rPr>
        <w:t>is an interesting development which need</w:t>
      </w:r>
      <w:r w:rsidR="002F69B4">
        <w:rPr>
          <w:rFonts w:ascii="Times New Roman" w:hAnsi="Times New Roman"/>
          <w:sz w:val="24"/>
          <w:szCs w:val="24"/>
        </w:rPr>
        <w:t>s</w:t>
      </w:r>
      <w:r w:rsidR="00733379">
        <w:rPr>
          <w:rFonts w:ascii="Times New Roman" w:hAnsi="Times New Roman"/>
          <w:sz w:val="24"/>
          <w:szCs w:val="24"/>
        </w:rPr>
        <w:t xml:space="preserve"> a considered response from the </w:t>
      </w:r>
      <w:r w:rsidR="00733379" w:rsidRPr="00285FB7">
        <w:rPr>
          <w:rFonts w:ascii="Times New Roman" w:hAnsi="Times New Roman"/>
          <w:sz w:val="24"/>
          <w:szCs w:val="24"/>
        </w:rPr>
        <w:t>public authorities</w:t>
      </w:r>
      <w:r w:rsidR="00733379">
        <w:rPr>
          <w:rFonts w:ascii="Times New Roman" w:hAnsi="Times New Roman"/>
          <w:sz w:val="24"/>
          <w:szCs w:val="24"/>
        </w:rPr>
        <w:t>.</w:t>
      </w:r>
      <w:r w:rsidR="00733379" w:rsidRPr="00285FB7">
        <w:rPr>
          <w:rFonts w:ascii="Times New Roman" w:hAnsi="Times New Roman"/>
          <w:sz w:val="24"/>
          <w:szCs w:val="24"/>
        </w:rPr>
        <w:t xml:space="preserve"> </w:t>
      </w:r>
    </w:p>
    <w:p w14:paraId="28713598" w14:textId="77777777" w:rsidR="00D62153" w:rsidRDefault="00D62153" w:rsidP="00D30EA5">
      <w:pPr>
        <w:spacing w:after="0" w:line="240" w:lineRule="auto"/>
        <w:ind w:firstLine="720"/>
        <w:jc w:val="both"/>
        <w:rPr>
          <w:rFonts w:ascii="Times New Roman" w:hAnsi="Times New Roman"/>
          <w:sz w:val="24"/>
          <w:szCs w:val="24"/>
        </w:rPr>
      </w:pPr>
    </w:p>
    <w:p w14:paraId="02807ECE" w14:textId="75D082FA" w:rsidR="001316A9" w:rsidRDefault="00D62153" w:rsidP="00F94426">
      <w:pPr>
        <w:spacing w:after="0" w:line="240" w:lineRule="auto"/>
        <w:ind w:firstLine="720"/>
        <w:jc w:val="both"/>
        <w:rPr>
          <w:rFonts w:ascii="Times New Roman" w:hAnsi="Times New Roman" w:cs="Times New Roman"/>
          <w:sz w:val="24"/>
          <w:szCs w:val="24"/>
          <w:lang w:val="en-GB"/>
        </w:rPr>
      </w:pPr>
      <w:r>
        <w:rPr>
          <w:rFonts w:ascii="Times New Roman" w:hAnsi="Times New Roman"/>
          <w:sz w:val="24"/>
          <w:szCs w:val="24"/>
        </w:rPr>
        <w:t>Paratransit or FTS services deliver mobility.  Mobility drives our lives in many ways and we need to understand these processes to be able to predict how new technologies in services and products will become absorbed or be rejected in the future, and by whom. Mobility is a world</w:t>
      </w:r>
      <w:r w:rsidR="001442B9">
        <w:rPr>
          <w:rFonts w:ascii="Times New Roman" w:hAnsi="Times New Roman"/>
          <w:sz w:val="24"/>
          <w:szCs w:val="24"/>
        </w:rPr>
        <w:t>-</w:t>
      </w:r>
      <w:r>
        <w:rPr>
          <w:rFonts w:ascii="Times New Roman" w:hAnsi="Times New Roman"/>
          <w:sz w:val="24"/>
          <w:szCs w:val="24"/>
        </w:rPr>
        <w:t xml:space="preserve">wide, mega industry with all societies showing a thirst for more and more of it.  Mobility is more than just moving around and is used to define social status (what type of mobility you have), social interactions and social inclusion but also has a potentially negative impact on sustainability and climate change.  Understanding the </w:t>
      </w:r>
      <w:r>
        <w:rPr>
          <w:rFonts w:ascii="Times New Roman" w:hAnsi="Times New Roman" w:cs="Times New Roman"/>
          <w:sz w:val="24"/>
          <w:szCs w:val="24"/>
          <w:lang w:val="en-GB"/>
        </w:rPr>
        <w:t xml:space="preserve">variety of factors that </w:t>
      </w:r>
      <w:r w:rsidR="00733379">
        <w:rPr>
          <w:rFonts w:ascii="Times New Roman" w:hAnsi="Times New Roman" w:cs="Times New Roman"/>
          <w:sz w:val="24"/>
          <w:szCs w:val="24"/>
          <w:lang w:val="en-GB"/>
        </w:rPr>
        <w:t>affect</w:t>
      </w:r>
      <w:r w:rsidR="00733379" w:rsidRPr="00773D5E">
        <w:rPr>
          <w:rFonts w:ascii="Times New Roman" w:hAnsi="Times New Roman" w:cs="Times New Roman"/>
          <w:sz w:val="24"/>
          <w:szCs w:val="24"/>
          <w:lang w:val="en-GB"/>
        </w:rPr>
        <w:t xml:space="preserve"> the demand side of paratransit</w:t>
      </w:r>
      <w:r w:rsidR="0073337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will lead to better </w:t>
      </w:r>
      <w:r w:rsidR="001442B9">
        <w:rPr>
          <w:rFonts w:ascii="Times New Roman" w:hAnsi="Times New Roman" w:cs="Times New Roman"/>
          <w:sz w:val="24"/>
          <w:szCs w:val="24"/>
          <w:lang w:val="en-GB"/>
        </w:rPr>
        <w:t>appreciation about</w:t>
      </w:r>
      <w:r>
        <w:rPr>
          <w:rFonts w:ascii="Times New Roman" w:hAnsi="Times New Roman" w:cs="Times New Roman"/>
          <w:sz w:val="24"/>
          <w:szCs w:val="24"/>
          <w:lang w:val="en-GB"/>
        </w:rPr>
        <w:t xml:space="preserve"> how people </w:t>
      </w:r>
      <w:r>
        <w:rPr>
          <w:rFonts w:ascii="Times New Roman" w:hAnsi="Times New Roman" w:cs="Times New Roman"/>
          <w:sz w:val="24"/>
          <w:szCs w:val="24"/>
          <w:lang w:val="en-GB"/>
        </w:rPr>
        <w:lastRenderedPageBreak/>
        <w:t xml:space="preserve">might respond to the offerings of paratransit and FTS in the future. </w:t>
      </w:r>
      <w:r w:rsidR="00733379">
        <w:rPr>
          <w:rFonts w:ascii="Times New Roman" w:hAnsi="Times New Roman" w:cs="Times New Roman"/>
          <w:sz w:val="24"/>
          <w:szCs w:val="24"/>
          <w:lang w:val="en-GB"/>
        </w:rPr>
        <w:t>D</w:t>
      </w:r>
      <w:r w:rsidR="00733379" w:rsidRPr="00773D5E">
        <w:rPr>
          <w:rFonts w:ascii="Times New Roman" w:hAnsi="Times New Roman" w:cs="Times New Roman"/>
          <w:sz w:val="24"/>
          <w:szCs w:val="24"/>
          <w:lang w:val="en-GB"/>
        </w:rPr>
        <w:t xml:space="preserve">emographic change, evolving travel </w:t>
      </w:r>
      <w:r w:rsidR="00733379">
        <w:rPr>
          <w:rFonts w:ascii="Times New Roman" w:hAnsi="Times New Roman" w:cs="Times New Roman"/>
          <w:sz w:val="24"/>
          <w:szCs w:val="24"/>
          <w:lang w:val="en-GB"/>
        </w:rPr>
        <w:t xml:space="preserve">attitudes and </w:t>
      </w:r>
      <w:r w:rsidR="00733379" w:rsidRPr="00773D5E">
        <w:rPr>
          <w:rFonts w:ascii="Times New Roman" w:hAnsi="Times New Roman" w:cs="Times New Roman"/>
          <w:sz w:val="24"/>
          <w:szCs w:val="24"/>
          <w:lang w:val="en-GB"/>
        </w:rPr>
        <w:t>choices, new technological innovations, consumer preference for ag</w:t>
      </w:r>
      <w:r w:rsidR="00733379">
        <w:rPr>
          <w:rFonts w:ascii="Times New Roman" w:hAnsi="Times New Roman" w:cs="Times New Roman"/>
          <w:sz w:val="24"/>
          <w:szCs w:val="24"/>
          <w:lang w:val="en-GB"/>
        </w:rPr>
        <w:t>e</w:t>
      </w:r>
      <w:r w:rsidR="00733379" w:rsidRPr="00773D5E">
        <w:rPr>
          <w:rFonts w:ascii="Times New Roman" w:hAnsi="Times New Roman" w:cs="Times New Roman"/>
          <w:sz w:val="24"/>
          <w:szCs w:val="24"/>
          <w:lang w:val="en-GB"/>
        </w:rPr>
        <w:t>ing in community and the effects of past development patterns will profoundly influence the future of paratransit.</w:t>
      </w:r>
      <w:r w:rsidR="00733379">
        <w:rPr>
          <w:rFonts w:ascii="Times New Roman" w:hAnsi="Times New Roman" w:cs="Times New Roman"/>
          <w:sz w:val="24"/>
          <w:szCs w:val="24"/>
          <w:lang w:val="en-GB"/>
        </w:rPr>
        <w:t xml:space="preserve"> </w:t>
      </w:r>
      <w:r w:rsidR="001316A9">
        <w:rPr>
          <w:rFonts w:ascii="Times New Roman" w:hAnsi="Times New Roman" w:cs="Times New Roman"/>
          <w:sz w:val="24"/>
          <w:szCs w:val="24"/>
          <w:lang w:val="en-GB"/>
        </w:rPr>
        <w:t xml:space="preserve">These changes have the ability to expand the </w:t>
      </w:r>
      <w:r w:rsidR="00733379" w:rsidRPr="00773D5E">
        <w:rPr>
          <w:rFonts w:ascii="Times New Roman" w:hAnsi="Times New Roman" w:cs="Times New Roman"/>
          <w:sz w:val="24"/>
          <w:szCs w:val="24"/>
          <w:lang w:val="en-GB"/>
        </w:rPr>
        <w:t xml:space="preserve">potential for paratransit, particularly as technological advances </w:t>
      </w:r>
      <w:r w:rsidR="00175C2A">
        <w:rPr>
          <w:rFonts w:ascii="Times New Roman" w:hAnsi="Times New Roman" w:cs="Times New Roman"/>
          <w:sz w:val="24"/>
          <w:szCs w:val="24"/>
          <w:lang w:val="en-GB"/>
        </w:rPr>
        <w:t>have transformed the potential for flexible transport systems to</w:t>
      </w:r>
      <w:r w:rsidR="00733379" w:rsidRPr="00773D5E">
        <w:rPr>
          <w:rFonts w:ascii="Times New Roman" w:hAnsi="Times New Roman" w:cs="Times New Roman"/>
          <w:sz w:val="24"/>
          <w:szCs w:val="24"/>
          <w:lang w:val="en-GB"/>
        </w:rPr>
        <w:t xml:space="preserve"> address the demands </w:t>
      </w:r>
      <w:r w:rsidR="00DA42F6">
        <w:rPr>
          <w:rFonts w:ascii="Times New Roman" w:hAnsi="Times New Roman" w:cs="Times New Roman"/>
          <w:sz w:val="24"/>
          <w:szCs w:val="24"/>
          <w:lang w:val="en-GB"/>
        </w:rPr>
        <w:t xml:space="preserve">of all age groups </w:t>
      </w:r>
      <w:r w:rsidR="00733379" w:rsidRPr="00773D5E">
        <w:rPr>
          <w:rFonts w:ascii="Times New Roman" w:hAnsi="Times New Roman" w:cs="Times New Roman"/>
          <w:sz w:val="24"/>
          <w:szCs w:val="24"/>
          <w:lang w:val="en-GB"/>
        </w:rPr>
        <w:t>more effectively than in the past</w:t>
      </w:r>
      <w:r w:rsidR="00215DB6">
        <w:rPr>
          <w:rFonts w:ascii="Times New Roman" w:hAnsi="Times New Roman" w:cs="Times New Roman"/>
          <w:sz w:val="24"/>
          <w:szCs w:val="24"/>
          <w:lang w:val="en-GB"/>
        </w:rPr>
        <w:t xml:space="preserve">; indeed as Teal argues in Chapter 16 </w:t>
      </w:r>
      <w:r w:rsidR="00AE0AB1">
        <w:rPr>
          <w:rFonts w:ascii="Times New Roman" w:hAnsi="Times New Roman" w:cs="Times New Roman"/>
          <w:sz w:val="24"/>
          <w:szCs w:val="24"/>
          <w:lang w:val="en-GB"/>
        </w:rPr>
        <w:t>technology is</w:t>
      </w:r>
      <w:r w:rsidR="00215DB6">
        <w:rPr>
          <w:rFonts w:ascii="Times New Roman" w:hAnsi="Times New Roman" w:cs="Times New Roman"/>
          <w:sz w:val="24"/>
          <w:szCs w:val="24"/>
          <w:lang w:val="en-GB"/>
        </w:rPr>
        <w:t xml:space="preserve"> chang</w:t>
      </w:r>
      <w:r w:rsidR="00AE0AB1">
        <w:rPr>
          <w:rFonts w:ascii="Times New Roman" w:hAnsi="Times New Roman" w:cs="Times New Roman"/>
          <w:sz w:val="24"/>
          <w:szCs w:val="24"/>
          <w:lang w:val="en-GB"/>
        </w:rPr>
        <w:t>ing</w:t>
      </w:r>
      <w:r w:rsidR="00215DB6">
        <w:rPr>
          <w:rFonts w:ascii="Times New Roman" w:hAnsi="Times New Roman" w:cs="Times New Roman"/>
          <w:sz w:val="24"/>
          <w:szCs w:val="24"/>
          <w:lang w:val="en-GB"/>
        </w:rPr>
        <w:t xml:space="preserve"> the market feasibility of the </w:t>
      </w:r>
      <w:r w:rsidR="00AE0AB1">
        <w:rPr>
          <w:rFonts w:ascii="Times New Roman" w:hAnsi="Times New Roman" w:cs="Times New Roman"/>
          <w:sz w:val="24"/>
          <w:szCs w:val="24"/>
          <w:lang w:val="en-GB"/>
        </w:rPr>
        <w:t xml:space="preserve">DRT </w:t>
      </w:r>
      <w:r w:rsidR="00215DB6">
        <w:rPr>
          <w:rFonts w:ascii="Times New Roman" w:hAnsi="Times New Roman" w:cs="Times New Roman"/>
          <w:sz w:val="24"/>
          <w:szCs w:val="24"/>
          <w:lang w:val="en-GB"/>
        </w:rPr>
        <w:t>product</w:t>
      </w:r>
      <w:r w:rsidR="00733379" w:rsidRPr="00773D5E">
        <w:rPr>
          <w:rFonts w:ascii="Times New Roman" w:hAnsi="Times New Roman" w:cs="Times New Roman"/>
          <w:sz w:val="24"/>
          <w:szCs w:val="24"/>
          <w:lang w:val="en-GB"/>
        </w:rPr>
        <w:t xml:space="preserve">. </w:t>
      </w:r>
    </w:p>
    <w:p w14:paraId="168D5BFC" w14:textId="5B3DBA50" w:rsidR="00733379" w:rsidRDefault="00733379" w:rsidP="00F94426">
      <w:pPr>
        <w:spacing w:after="0" w:line="240" w:lineRule="auto"/>
        <w:ind w:firstLine="720"/>
        <w:jc w:val="both"/>
        <w:rPr>
          <w:rFonts w:ascii="Times New Roman" w:hAnsi="Times New Roman" w:cs="Times New Roman"/>
          <w:sz w:val="24"/>
          <w:szCs w:val="24"/>
          <w:lang w:val="en-GB"/>
        </w:rPr>
      </w:pPr>
    </w:p>
    <w:p w14:paraId="480EA066" w14:textId="62D05A0F" w:rsidR="00175C2A" w:rsidRDefault="00175C2A"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book </w:t>
      </w:r>
      <w:r w:rsidR="001316A9">
        <w:rPr>
          <w:rFonts w:ascii="Times New Roman" w:hAnsi="Times New Roman" w:cs="Times New Roman"/>
          <w:sz w:val="24"/>
          <w:szCs w:val="24"/>
          <w:lang w:val="en-GB"/>
        </w:rPr>
        <w:t xml:space="preserve">is structured into four sections.  It </w:t>
      </w:r>
      <w:r>
        <w:rPr>
          <w:rFonts w:ascii="Times New Roman" w:hAnsi="Times New Roman" w:cs="Times New Roman"/>
          <w:sz w:val="24"/>
          <w:szCs w:val="24"/>
          <w:lang w:val="en-GB"/>
        </w:rPr>
        <w:t xml:space="preserve">begins with a set of contributions which reflect the changing </w:t>
      </w:r>
      <w:r w:rsidR="00D6618C" w:rsidRPr="00623DD0">
        <w:rPr>
          <w:rFonts w:ascii="Times New Roman" w:hAnsi="Times New Roman" w:cs="Times New Roman"/>
          <w:i/>
          <w:sz w:val="24"/>
          <w:szCs w:val="24"/>
          <w:lang w:val="en-GB"/>
        </w:rPr>
        <w:t>contexts</w:t>
      </w:r>
      <w:r>
        <w:rPr>
          <w:rFonts w:ascii="Times New Roman" w:hAnsi="Times New Roman" w:cs="Times New Roman"/>
          <w:sz w:val="24"/>
          <w:szCs w:val="24"/>
          <w:lang w:val="en-GB"/>
        </w:rPr>
        <w:t xml:space="preserve"> in which paratransit</w:t>
      </w:r>
      <w:r w:rsidR="00537FBE">
        <w:rPr>
          <w:rFonts w:ascii="Times New Roman" w:hAnsi="Times New Roman" w:cs="Times New Roman"/>
          <w:sz w:val="24"/>
          <w:szCs w:val="24"/>
          <w:lang w:val="en-GB"/>
        </w:rPr>
        <w:t xml:space="preserve"> </w:t>
      </w:r>
      <w:r>
        <w:rPr>
          <w:rFonts w:ascii="Times New Roman" w:hAnsi="Times New Roman" w:cs="Times New Roman"/>
          <w:sz w:val="24"/>
          <w:szCs w:val="24"/>
          <w:lang w:val="en-GB"/>
        </w:rPr>
        <w:t>and flexible transport systems are delivered.</w:t>
      </w:r>
      <w:r w:rsidR="001316A9">
        <w:rPr>
          <w:rFonts w:ascii="Times New Roman" w:hAnsi="Times New Roman" w:cs="Times New Roman"/>
          <w:sz w:val="24"/>
          <w:szCs w:val="24"/>
          <w:lang w:val="en-GB"/>
        </w:rPr>
        <w:t xml:space="preserve"> The second section is concerned with </w:t>
      </w:r>
      <w:r w:rsidR="001316A9">
        <w:rPr>
          <w:rFonts w:ascii="Times New Roman" w:hAnsi="Times New Roman" w:cs="Times New Roman"/>
          <w:i/>
          <w:sz w:val="24"/>
          <w:szCs w:val="24"/>
          <w:lang w:val="en-GB"/>
        </w:rPr>
        <w:t xml:space="preserve">operational aspects </w:t>
      </w:r>
      <w:r w:rsidR="001316A9">
        <w:rPr>
          <w:rFonts w:ascii="Times New Roman" w:hAnsi="Times New Roman" w:cs="Times New Roman"/>
          <w:sz w:val="24"/>
          <w:szCs w:val="24"/>
          <w:lang w:val="en-GB"/>
        </w:rPr>
        <w:t xml:space="preserve">and the third section with </w:t>
      </w:r>
      <w:r w:rsidR="001316A9">
        <w:rPr>
          <w:rFonts w:ascii="Times New Roman" w:hAnsi="Times New Roman" w:cs="Times New Roman"/>
          <w:i/>
          <w:sz w:val="24"/>
          <w:szCs w:val="24"/>
          <w:lang w:val="en-GB"/>
        </w:rPr>
        <w:t xml:space="preserve">case studies. </w:t>
      </w:r>
      <w:r w:rsidR="001316A9">
        <w:rPr>
          <w:rFonts w:ascii="Times New Roman" w:hAnsi="Times New Roman" w:cs="Times New Roman"/>
          <w:sz w:val="24"/>
          <w:szCs w:val="24"/>
          <w:lang w:val="en-GB"/>
        </w:rPr>
        <w:t xml:space="preserve">The final section is concerned with looking to the </w:t>
      </w:r>
      <w:r w:rsidR="001316A9" w:rsidRPr="00623DD0">
        <w:rPr>
          <w:rFonts w:ascii="Times New Roman" w:hAnsi="Times New Roman" w:cs="Times New Roman"/>
          <w:i/>
          <w:sz w:val="24"/>
          <w:szCs w:val="24"/>
          <w:lang w:val="en-GB"/>
        </w:rPr>
        <w:t>future</w:t>
      </w:r>
      <w:r w:rsidR="001316A9">
        <w:rPr>
          <w:rFonts w:ascii="Times New Roman" w:hAnsi="Times New Roman" w:cs="Times New Roman"/>
          <w:sz w:val="24"/>
          <w:szCs w:val="24"/>
          <w:lang w:val="en-GB"/>
        </w:rPr>
        <w:t xml:space="preserve"> for new forms of paratransit</w:t>
      </w:r>
      <w:r w:rsidR="00637D34">
        <w:rPr>
          <w:rFonts w:ascii="Times New Roman" w:hAnsi="Times New Roman" w:cs="Times New Roman"/>
          <w:sz w:val="24"/>
          <w:szCs w:val="24"/>
          <w:lang w:val="en-GB"/>
        </w:rPr>
        <w:t xml:space="preserve"> </w:t>
      </w:r>
      <w:r w:rsidR="001316A9">
        <w:rPr>
          <w:rFonts w:ascii="Times New Roman" w:hAnsi="Times New Roman" w:cs="Times New Roman"/>
          <w:sz w:val="24"/>
          <w:szCs w:val="24"/>
          <w:lang w:val="en-GB"/>
        </w:rPr>
        <w:t>/</w:t>
      </w:r>
      <w:r w:rsidR="00637D34">
        <w:rPr>
          <w:rFonts w:ascii="Times New Roman" w:hAnsi="Times New Roman" w:cs="Times New Roman"/>
          <w:sz w:val="24"/>
          <w:szCs w:val="24"/>
          <w:lang w:val="en-GB"/>
        </w:rPr>
        <w:t xml:space="preserve"> </w:t>
      </w:r>
      <w:r w:rsidR="001316A9">
        <w:rPr>
          <w:rFonts w:ascii="Times New Roman" w:hAnsi="Times New Roman" w:cs="Times New Roman"/>
          <w:sz w:val="24"/>
          <w:szCs w:val="24"/>
          <w:lang w:val="en-GB"/>
        </w:rPr>
        <w:t>FTS and evolving forms of on-demand transport.</w:t>
      </w:r>
    </w:p>
    <w:p w14:paraId="742C4F54" w14:textId="77777777" w:rsidR="001316A9" w:rsidRDefault="001316A9" w:rsidP="00D30EA5">
      <w:pPr>
        <w:spacing w:after="0" w:line="240" w:lineRule="auto"/>
        <w:ind w:firstLine="720"/>
        <w:jc w:val="both"/>
        <w:rPr>
          <w:rFonts w:ascii="Times New Roman" w:hAnsi="Times New Roman" w:cs="Times New Roman"/>
          <w:sz w:val="24"/>
          <w:szCs w:val="24"/>
          <w:lang w:val="en-GB"/>
        </w:rPr>
      </w:pPr>
    </w:p>
    <w:p w14:paraId="1D7BCD87" w14:textId="07DDA3C1" w:rsidR="00FE4CD2" w:rsidRDefault="00F94426" w:rsidP="00623DD0">
      <w:pPr>
        <w:spacing w:after="0" w:line="240" w:lineRule="auto"/>
        <w:ind w:firstLine="720"/>
        <w:jc w:val="both"/>
        <w:rPr>
          <w:rFonts w:ascii="Times New Roman" w:hAnsi="Times New Roman"/>
          <w:color w:val="000000"/>
          <w:sz w:val="24"/>
          <w:szCs w:val="24"/>
        </w:rPr>
      </w:pPr>
      <w:r>
        <w:rPr>
          <w:rFonts w:ascii="Times New Roman" w:hAnsi="Times New Roman" w:cs="Times New Roman"/>
          <w:sz w:val="24"/>
          <w:szCs w:val="24"/>
          <w:lang w:val="en-GB"/>
        </w:rPr>
        <w:t xml:space="preserve">The context section begins with </w:t>
      </w:r>
      <w:r w:rsidR="00537FBE">
        <w:rPr>
          <w:rFonts w:ascii="Times New Roman" w:hAnsi="Times New Roman" w:cs="Times New Roman"/>
          <w:sz w:val="24"/>
          <w:szCs w:val="24"/>
          <w:lang w:val="en-GB"/>
        </w:rPr>
        <w:t>Chapter 2</w:t>
      </w:r>
      <w:r>
        <w:rPr>
          <w:rFonts w:ascii="Times New Roman" w:hAnsi="Times New Roman" w:cs="Times New Roman"/>
          <w:sz w:val="24"/>
          <w:szCs w:val="24"/>
          <w:lang w:val="en-GB"/>
        </w:rPr>
        <w:t xml:space="preserve"> in which </w:t>
      </w:r>
      <w:r w:rsidR="00537FBE">
        <w:rPr>
          <w:rFonts w:ascii="Times New Roman" w:hAnsi="Times New Roman" w:cs="Times New Roman"/>
          <w:sz w:val="24"/>
          <w:szCs w:val="24"/>
          <w:lang w:val="en-GB"/>
        </w:rPr>
        <w:t>Enoch and Potter discuss the role of regulatory and institutional structures in influencing the adopti</w:t>
      </w:r>
      <w:r w:rsidR="004B1B77">
        <w:rPr>
          <w:rFonts w:ascii="Times New Roman" w:hAnsi="Times New Roman" w:cs="Times New Roman"/>
          <w:sz w:val="24"/>
          <w:szCs w:val="24"/>
          <w:lang w:val="en-GB"/>
        </w:rPr>
        <w:t>o</w:t>
      </w:r>
      <w:r w:rsidR="00537FBE">
        <w:rPr>
          <w:rFonts w:ascii="Times New Roman" w:hAnsi="Times New Roman" w:cs="Times New Roman"/>
          <w:sz w:val="24"/>
          <w:szCs w:val="24"/>
          <w:lang w:val="en-GB"/>
        </w:rPr>
        <w:t>n of paratransit.</w:t>
      </w:r>
      <w:r w:rsidR="00C652DB">
        <w:rPr>
          <w:rFonts w:ascii="Times New Roman" w:hAnsi="Times New Roman" w:cs="Times New Roman"/>
          <w:sz w:val="24"/>
          <w:szCs w:val="24"/>
          <w:lang w:val="en-GB"/>
        </w:rPr>
        <w:t xml:space="preserve"> </w:t>
      </w:r>
      <w:r w:rsidR="00D6618C" w:rsidRPr="00623DD0">
        <w:rPr>
          <w:rFonts w:ascii="Times New Roman" w:hAnsi="Times New Roman" w:cs="Times New Roman"/>
          <w:color w:val="000000"/>
          <w:sz w:val="24"/>
          <w:szCs w:val="24"/>
        </w:rPr>
        <w:t>They note that e</w:t>
      </w:r>
      <w:r w:rsidR="00C652DB" w:rsidRPr="00AA0CCD">
        <w:rPr>
          <w:rFonts w:ascii="Times New Roman" w:hAnsi="Times New Roman" w:cs="Times New Roman"/>
          <w:color w:val="000000"/>
          <w:sz w:val="24"/>
          <w:szCs w:val="24"/>
        </w:rPr>
        <w:t xml:space="preserve">xisting public transport modes are ill-suited to modern patterns of travel </w:t>
      </w:r>
      <w:r w:rsidR="00C652DB" w:rsidRPr="00C652DB">
        <w:rPr>
          <w:rFonts w:ascii="Times New Roman" w:hAnsi="Times New Roman" w:cs="Times New Roman"/>
          <w:color w:val="000000"/>
          <w:sz w:val="24"/>
          <w:szCs w:val="24"/>
        </w:rPr>
        <w:t>demand</w:t>
      </w:r>
      <w:r w:rsidR="00D6618C" w:rsidRPr="00623DD0">
        <w:rPr>
          <w:rFonts w:ascii="Times New Roman" w:hAnsi="Times New Roman" w:cs="Times New Roman"/>
          <w:color w:val="000000"/>
          <w:sz w:val="24"/>
          <w:szCs w:val="24"/>
        </w:rPr>
        <w:t xml:space="preserve"> and argue that a</w:t>
      </w:r>
      <w:r w:rsidR="00C652DB" w:rsidRPr="00C652DB">
        <w:rPr>
          <w:rFonts w:ascii="Times New Roman" w:hAnsi="Times New Roman" w:cs="Times New Roman"/>
          <w:color w:val="000000"/>
          <w:sz w:val="24"/>
          <w:szCs w:val="24"/>
        </w:rPr>
        <w:t xml:space="preserve"> system</w:t>
      </w:r>
      <w:r w:rsidR="00C652DB" w:rsidRPr="00AA0CCD">
        <w:rPr>
          <w:rFonts w:ascii="Times New Roman" w:hAnsi="Times New Roman" w:cs="Times New Roman"/>
          <w:color w:val="000000"/>
          <w:sz w:val="24"/>
          <w:szCs w:val="24"/>
        </w:rPr>
        <w:t xml:space="preserve"> involving paratransit could produce enhanced social mobility and system level improvements in CO2 emissions</w:t>
      </w:r>
      <w:r w:rsidR="00C652DB" w:rsidRPr="00C652DB">
        <w:rPr>
          <w:rFonts w:ascii="Times New Roman" w:hAnsi="Times New Roman" w:cs="Times New Roman"/>
          <w:color w:val="000000"/>
          <w:sz w:val="24"/>
          <w:szCs w:val="24"/>
        </w:rPr>
        <w:t>.</w:t>
      </w:r>
      <w:r w:rsidR="00D6618C" w:rsidRPr="00623DD0">
        <w:rPr>
          <w:rFonts w:ascii="Times New Roman" w:hAnsi="Times New Roman" w:cs="Times New Roman"/>
          <w:color w:val="000000"/>
          <w:sz w:val="24"/>
          <w:szCs w:val="24"/>
        </w:rPr>
        <w:t xml:space="preserve"> The chapter identifies</w:t>
      </w:r>
      <w:r w:rsidR="00C652DB" w:rsidRPr="00C652DB">
        <w:rPr>
          <w:rFonts w:ascii="Times New Roman" w:hAnsi="Times New Roman" w:cs="Times New Roman"/>
          <w:color w:val="000000"/>
          <w:sz w:val="24"/>
          <w:szCs w:val="24"/>
        </w:rPr>
        <w:t xml:space="preserve"> the key issues raised by the emergence of new paratransit modes </w:t>
      </w:r>
      <w:r w:rsidR="00D6618C" w:rsidRPr="00623DD0">
        <w:rPr>
          <w:rFonts w:ascii="Times New Roman" w:hAnsi="Times New Roman" w:cs="Times New Roman"/>
          <w:color w:val="000000"/>
          <w:sz w:val="24"/>
          <w:szCs w:val="24"/>
        </w:rPr>
        <w:t xml:space="preserve">(e.g. Uber) </w:t>
      </w:r>
      <w:r w:rsidR="00C652DB" w:rsidRPr="00C652DB">
        <w:rPr>
          <w:rFonts w:ascii="Times New Roman" w:hAnsi="Times New Roman" w:cs="Times New Roman"/>
          <w:color w:val="000000"/>
          <w:sz w:val="24"/>
          <w:szCs w:val="24"/>
        </w:rPr>
        <w:t>and</w:t>
      </w:r>
      <w:r w:rsidR="00C652DB" w:rsidRPr="00AA0CCD">
        <w:rPr>
          <w:rFonts w:ascii="Times New Roman" w:hAnsi="Times New Roman" w:cs="Times New Roman"/>
          <w:color w:val="000000"/>
          <w:sz w:val="24"/>
          <w:szCs w:val="24"/>
        </w:rPr>
        <w:t xml:space="preserve"> the new actors involved. A new regulatory structure is proposed that reflects this understanding.</w:t>
      </w:r>
    </w:p>
    <w:p w14:paraId="318873BC" w14:textId="77777777" w:rsidR="00A13E5D" w:rsidRPr="00623DD0" w:rsidRDefault="00A13E5D" w:rsidP="00623DD0">
      <w:pPr>
        <w:spacing w:after="0" w:line="240" w:lineRule="auto"/>
        <w:ind w:firstLine="720"/>
        <w:jc w:val="both"/>
        <w:rPr>
          <w:rFonts w:ascii="Times New Roman" w:hAnsi="Times New Roman"/>
          <w:sz w:val="24"/>
          <w:szCs w:val="24"/>
          <w:lang w:val="en-GB"/>
        </w:rPr>
      </w:pPr>
    </w:p>
    <w:p w14:paraId="5ACCB5E8" w14:textId="6E1BCB70" w:rsidR="00372DAF" w:rsidRDefault="00372DAF" w:rsidP="00372DAF">
      <w:pPr>
        <w:spacing w:after="0" w:line="240" w:lineRule="auto"/>
        <w:ind w:firstLine="720"/>
        <w:jc w:val="both"/>
        <w:rPr>
          <w:rFonts w:ascii="Times New Roman" w:hAnsi="Times New Roman"/>
          <w:sz w:val="24"/>
          <w:szCs w:val="24"/>
        </w:rPr>
      </w:pPr>
      <w:r>
        <w:rPr>
          <w:rFonts w:ascii="Times New Roman" w:hAnsi="Times New Roman" w:cs="Times New Roman"/>
          <w:sz w:val="24"/>
          <w:szCs w:val="24"/>
          <w:lang w:val="en-GB"/>
        </w:rPr>
        <w:t xml:space="preserve">The intersection of healthcare and transport has been a traditional stronghold of paratransit services, particularly in North America where paratransit is established as a key facilitator of access to healthcare for some population groups. </w:t>
      </w:r>
      <w:r w:rsidRPr="00773D5E">
        <w:rPr>
          <w:rFonts w:ascii="Times New Roman" w:hAnsi="Times New Roman" w:cs="Times New Roman"/>
          <w:sz w:val="24"/>
          <w:szCs w:val="24"/>
          <w:lang w:val="en-GB"/>
        </w:rPr>
        <w:t>Recent years have produced the most sweeping restructuring in history of how healthcare is provided in the US. More medical care is now provided on an outpatient basis than ever before. Legislative changes, most notably the Affordable Care Act, have likewise reshaped how healthcare</w:t>
      </w:r>
      <w:r>
        <w:rPr>
          <w:rFonts w:ascii="Times New Roman" w:hAnsi="Times New Roman" w:cs="Times New Roman"/>
          <w:sz w:val="24"/>
          <w:szCs w:val="24"/>
          <w:lang w:val="en-GB"/>
        </w:rPr>
        <w:t xml:space="preserve"> is administered and paid for</w:t>
      </w:r>
      <w:r w:rsidRPr="00773D5E">
        <w:rPr>
          <w:rFonts w:ascii="Times New Roman" w:hAnsi="Times New Roman" w:cs="Times New Roman"/>
          <w:sz w:val="24"/>
          <w:szCs w:val="24"/>
          <w:lang w:val="en-GB"/>
        </w:rPr>
        <w:t xml:space="preserve">. </w:t>
      </w:r>
      <w:r w:rsidRPr="00CF2B30">
        <w:rPr>
          <w:rFonts w:ascii="Times New Roman" w:hAnsi="Times New Roman" w:cs="Times New Roman"/>
          <w:sz w:val="24"/>
          <w:szCs w:val="24"/>
          <w:lang w:val="en-GB"/>
        </w:rPr>
        <w:t xml:space="preserve">These seismic shifts impact how community and public transport provides access to doctor’s offices, regional medical facilities and other treatment facilities. </w:t>
      </w:r>
      <w:r w:rsidR="00A13E5D">
        <w:rPr>
          <w:rFonts w:ascii="Times New Roman" w:hAnsi="Times New Roman" w:cs="Times New Roman"/>
          <w:sz w:val="24"/>
          <w:szCs w:val="24"/>
          <w:lang w:val="en-GB"/>
        </w:rPr>
        <w:t>Non</w:t>
      </w:r>
      <w:r w:rsidR="001442B9">
        <w:rPr>
          <w:rFonts w:ascii="Times New Roman" w:hAnsi="Times New Roman" w:cs="Times New Roman"/>
          <w:sz w:val="24"/>
          <w:szCs w:val="24"/>
          <w:lang w:val="en-GB"/>
        </w:rPr>
        <w:t>-</w:t>
      </w:r>
      <w:r w:rsidR="00A13E5D">
        <w:rPr>
          <w:rFonts w:ascii="Times New Roman" w:hAnsi="Times New Roman" w:cs="Times New Roman"/>
          <w:sz w:val="24"/>
          <w:szCs w:val="24"/>
          <w:lang w:val="en-GB"/>
        </w:rPr>
        <w:t>emergency medical</w:t>
      </w:r>
      <w:r w:rsidR="00F94426">
        <w:rPr>
          <w:rFonts w:ascii="Times New Roman" w:hAnsi="Times New Roman" w:cs="Times New Roman"/>
          <w:sz w:val="24"/>
          <w:szCs w:val="24"/>
          <w:lang w:val="en-GB"/>
        </w:rPr>
        <w:t xml:space="preserve"> transport (</w:t>
      </w:r>
      <w:r>
        <w:rPr>
          <w:rFonts w:ascii="Times New Roman" w:hAnsi="Times New Roman" w:cs="Times New Roman"/>
          <w:sz w:val="24"/>
          <w:szCs w:val="24"/>
          <w:lang w:val="en-GB"/>
        </w:rPr>
        <w:t>NEMT</w:t>
      </w:r>
      <w:r w:rsidR="00F9442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CF2B30">
        <w:rPr>
          <w:rFonts w:ascii="Times New Roman" w:hAnsi="Times New Roman" w:cs="Times New Roman"/>
          <w:sz w:val="24"/>
          <w:szCs w:val="24"/>
          <w:lang w:val="en-GB"/>
        </w:rPr>
        <w:t>is to outpatient care as ambulances are to emergency rooms – a fundamental element in the continuum of care</w:t>
      </w:r>
      <w:r>
        <w:rPr>
          <w:rFonts w:ascii="Times New Roman" w:hAnsi="Times New Roman" w:cs="Times New Roman"/>
          <w:sz w:val="24"/>
          <w:szCs w:val="24"/>
          <w:lang w:val="en-GB"/>
        </w:rPr>
        <w:t xml:space="preserve"> with paratransit</w:t>
      </w:r>
      <w:r w:rsidRPr="00B844C0">
        <w:rPr>
          <w:rFonts w:ascii="Times New Roman" w:eastAsia="Times New Roman" w:hAnsi="Times New Roman" w:cs="Times New Roman"/>
          <w:bCs/>
          <w:i/>
          <w:sz w:val="24"/>
          <w:szCs w:val="24"/>
          <w:lang w:val="en-GB"/>
        </w:rPr>
        <w:t xml:space="preserve"> </w:t>
      </w:r>
      <w:r w:rsidRPr="006119E8">
        <w:rPr>
          <w:rFonts w:ascii="Times New Roman" w:eastAsia="Times New Roman" w:hAnsi="Times New Roman" w:cs="Times New Roman"/>
          <w:bCs/>
          <w:sz w:val="24"/>
          <w:szCs w:val="24"/>
          <w:lang w:val="en-GB"/>
        </w:rPr>
        <w:t>emerging as a key facilitator of access to health care for some population groups</w:t>
      </w:r>
      <w:r w:rsidRPr="00ED1425">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In Chapter 3 </w:t>
      </w:r>
      <w:proofErr w:type="spellStart"/>
      <w:r>
        <w:rPr>
          <w:rFonts w:ascii="Times New Roman" w:eastAsia="Times New Roman" w:hAnsi="Times New Roman" w:cs="Times New Roman"/>
          <w:bCs/>
          <w:sz w:val="24"/>
          <w:szCs w:val="24"/>
          <w:lang w:val="en-GB"/>
        </w:rPr>
        <w:t>Macia</w:t>
      </w:r>
      <w:proofErr w:type="spellEnd"/>
      <w:r>
        <w:rPr>
          <w:rFonts w:ascii="Times New Roman" w:eastAsia="Times New Roman" w:hAnsi="Times New Roman" w:cs="Times New Roman"/>
          <w:bCs/>
          <w:sz w:val="24"/>
          <w:szCs w:val="24"/>
          <w:lang w:val="en-GB"/>
        </w:rPr>
        <w:t xml:space="preserve"> describes how</w:t>
      </w:r>
      <w:r>
        <w:rPr>
          <w:rFonts w:ascii="Times New Roman" w:hAnsi="Times New Roman"/>
          <w:sz w:val="24"/>
          <w:szCs w:val="24"/>
        </w:rPr>
        <w:t xml:space="preserve"> </w:t>
      </w:r>
      <w:r w:rsidRPr="0098137C">
        <w:rPr>
          <w:rFonts w:ascii="Times New Roman" w:hAnsi="Times New Roman"/>
          <w:sz w:val="24"/>
          <w:szCs w:val="24"/>
        </w:rPr>
        <w:t xml:space="preserve">transportation brokers operate </w:t>
      </w:r>
      <w:r>
        <w:rPr>
          <w:rFonts w:ascii="Times New Roman" w:hAnsi="Times New Roman"/>
          <w:sz w:val="24"/>
          <w:szCs w:val="24"/>
        </w:rPr>
        <w:t>NEMT</w:t>
      </w:r>
      <w:r w:rsidRPr="0098137C">
        <w:rPr>
          <w:rFonts w:ascii="Times New Roman" w:hAnsi="Times New Roman"/>
          <w:sz w:val="24"/>
          <w:szCs w:val="24"/>
        </w:rPr>
        <w:t xml:space="preserve"> programmes in order to help control costs </w:t>
      </w:r>
      <w:r>
        <w:rPr>
          <w:rFonts w:ascii="Times New Roman" w:hAnsi="Times New Roman"/>
          <w:sz w:val="24"/>
          <w:szCs w:val="24"/>
        </w:rPr>
        <w:t>and</w:t>
      </w:r>
      <w:r w:rsidRPr="0098137C">
        <w:rPr>
          <w:rFonts w:ascii="Times New Roman" w:hAnsi="Times New Roman"/>
          <w:sz w:val="24"/>
          <w:szCs w:val="24"/>
        </w:rPr>
        <w:t xml:space="preserve"> improve quality</w:t>
      </w:r>
      <w:r>
        <w:rPr>
          <w:rFonts w:ascii="Times New Roman" w:hAnsi="Times New Roman"/>
          <w:sz w:val="24"/>
          <w:szCs w:val="24"/>
        </w:rPr>
        <w:t xml:space="preserve">. </w:t>
      </w:r>
      <w:r w:rsidR="00F94426">
        <w:rPr>
          <w:rFonts w:ascii="Times New Roman" w:hAnsi="Times New Roman"/>
          <w:sz w:val="24"/>
          <w:szCs w:val="24"/>
        </w:rPr>
        <w:t xml:space="preserve">Opportunities occur through the partnership of public transport </w:t>
      </w:r>
      <w:r w:rsidRPr="0098137C">
        <w:rPr>
          <w:rFonts w:ascii="Times New Roman" w:hAnsi="Times New Roman"/>
          <w:sz w:val="24"/>
          <w:szCs w:val="24"/>
        </w:rPr>
        <w:t xml:space="preserve">agencies </w:t>
      </w:r>
      <w:r>
        <w:rPr>
          <w:rFonts w:ascii="Times New Roman" w:hAnsi="Times New Roman"/>
          <w:sz w:val="24"/>
          <w:szCs w:val="24"/>
        </w:rPr>
        <w:t>and</w:t>
      </w:r>
      <w:r w:rsidRPr="0098137C">
        <w:rPr>
          <w:rFonts w:ascii="Times New Roman" w:hAnsi="Times New Roman"/>
          <w:sz w:val="24"/>
          <w:szCs w:val="24"/>
        </w:rPr>
        <w:t xml:space="preserve"> NEMT brokers </w:t>
      </w:r>
      <w:r w:rsidR="00F94426">
        <w:rPr>
          <w:rFonts w:ascii="Times New Roman" w:hAnsi="Times New Roman"/>
          <w:sz w:val="24"/>
          <w:szCs w:val="24"/>
        </w:rPr>
        <w:t>working</w:t>
      </w:r>
      <w:r w:rsidRPr="0098137C">
        <w:rPr>
          <w:rFonts w:ascii="Times New Roman" w:hAnsi="Times New Roman"/>
          <w:sz w:val="24"/>
          <w:szCs w:val="24"/>
        </w:rPr>
        <w:t xml:space="preserve"> together to create efficiencies </w:t>
      </w:r>
      <w:r>
        <w:rPr>
          <w:rFonts w:ascii="Times New Roman" w:hAnsi="Times New Roman"/>
          <w:sz w:val="24"/>
          <w:szCs w:val="24"/>
        </w:rPr>
        <w:t>through d</w:t>
      </w:r>
      <w:r w:rsidRPr="0098137C">
        <w:rPr>
          <w:rFonts w:ascii="Times New Roman" w:hAnsi="Times New Roman"/>
          <w:sz w:val="24"/>
          <w:szCs w:val="24"/>
        </w:rPr>
        <w:t xml:space="preserve">ata sharing, using data to develop </w:t>
      </w:r>
      <w:r>
        <w:rPr>
          <w:rFonts w:ascii="Times New Roman" w:hAnsi="Times New Roman"/>
          <w:sz w:val="24"/>
          <w:szCs w:val="24"/>
        </w:rPr>
        <w:t>and</w:t>
      </w:r>
      <w:r w:rsidRPr="0098137C">
        <w:rPr>
          <w:rFonts w:ascii="Times New Roman" w:hAnsi="Times New Roman"/>
          <w:sz w:val="24"/>
          <w:szCs w:val="24"/>
        </w:rPr>
        <w:t xml:space="preserve"> modify routes, adopting NEMT ridership to lower costs </w:t>
      </w:r>
      <w:r>
        <w:rPr>
          <w:rFonts w:ascii="Times New Roman" w:hAnsi="Times New Roman"/>
          <w:sz w:val="24"/>
          <w:szCs w:val="24"/>
        </w:rPr>
        <w:t>and</w:t>
      </w:r>
      <w:r w:rsidRPr="0098137C">
        <w:rPr>
          <w:rFonts w:ascii="Times New Roman" w:hAnsi="Times New Roman"/>
          <w:sz w:val="24"/>
          <w:szCs w:val="24"/>
        </w:rPr>
        <w:t xml:space="preserve"> promot</w:t>
      </w:r>
      <w:r>
        <w:rPr>
          <w:rFonts w:ascii="Times New Roman" w:hAnsi="Times New Roman"/>
          <w:sz w:val="24"/>
          <w:szCs w:val="24"/>
        </w:rPr>
        <w:t>ing</w:t>
      </w:r>
      <w:r w:rsidRPr="0098137C">
        <w:rPr>
          <w:rFonts w:ascii="Times New Roman" w:hAnsi="Times New Roman"/>
          <w:sz w:val="24"/>
          <w:szCs w:val="24"/>
        </w:rPr>
        <w:t xml:space="preserve"> efficient use of vehicles by filling more seats </w:t>
      </w:r>
      <w:r>
        <w:rPr>
          <w:rFonts w:ascii="Times New Roman" w:hAnsi="Times New Roman"/>
          <w:sz w:val="24"/>
          <w:szCs w:val="24"/>
        </w:rPr>
        <w:t xml:space="preserve">and </w:t>
      </w:r>
      <w:r w:rsidRPr="0098137C">
        <w:rPr>
          <w:rFonts w:ascii="Times New Roman" w:hAnsi="Times New Roman"/>
          <w:sz w:val="24"/>
          <w:szCs w:val="24"/>
        </w:rPr>
        <w:t>promoting prudent stewardship of taxpayer funding</w:t>
      </w:r>
      <w:r>
        <w:rPr>
          <w:rFonts w:ascii="Times New Roman" w:hAnsi="Times New Roman"/>
          <w:sz w:val="24"/>
          <w:szCs w:val="24"/>
        </w:rPr>
        <w:t xml:space="preserve">. </w:t>
      </w:r>
      <w:r w:rsidRPr="0098137C">
        <w:rPr>
          <w:rFonts w:ascii="Times New Roman" w:hAnsi="Times New Roman"/>
          <w:sz w:val="24"/>
          <w:szCs w:val="24"/>
        </w:rPr>
        <w:t>Brokered models utilize networks of sub</w:t>
      </w:r>
      <w:r w:rsidR="00637D34">
        <w:rPr>
          <w:rFonts w:ascii="Times New Roman" w:hAnsi="Times New Roman"/>
          <w:sz w:val="24"/>
          <w:szCs w:val="24"/>
        </w:rPr>
        <w:t>-</w:t>
      </w:r>
      <w:r w:rsidRPr="0098137C">
        <w:rPr>
          <w:rFonts w:ascii="Times New Roman" w:hAnsi="Times New Roman"/>
          <w:sz w:val="24"/>
          <w:szCs w:val="24"/>
        </w:rPr>
        <w:t>contracted transportation providers</w:t>
      </w:r>
      <w:r>
        <w:rPr>
          <w:rFonts w:ascii="Times New Roman" w:hAnsi="Times New Roman"/>
          <w:sz w:val="24"/>
          <w:szCs w:val="24"/>
        </w:rPr>
        <w:t>.</w:t>
      </w:r>
    </w:p>
    <w:p w14:paraId="7A6B7179" w14:textId="77777777" w:rsidR="00A13E5D" w:rsidRPr="0098137C" w:rsidRDefault="00A13E5D" w:rsidP="00372DAF">
      <w:pPr>
        <w:spacing w:after="0" w:line="240" w:lineRule="auto"/>
        <w:ind w:firstLine="720"/>
        <w:jc w:val="both"/>
        <w:rPr>
          <w:rFonts w:ascii="Times New Roman" w:hAnsi="Times New Roman"/>
          <w:sz w:val="24"/>
          <w:szCs w:val="24"/>
        </w:rPr>
      </w:pPr>
    </w:p>
    <w:p w14:paraId="06ED3A41" w14:textId="497F9FC2" w:rsidR="00F94426" w:rsidRPr="00623DD0" w:rsidRDefault="00372DAF" w:rsidP="00623DD0">
      <w:pPr>
        <w:spacing w:line="240" w:lineRule="auto"/>
        <w:jc w:val="both"/>
        <w:rPr>
          <w:rFonts w:ascii="Times New Roman" w:hAnsi="Times New Roman"/>
          <w:sz w:val="24"/>
          <w:szCs w:val="24"/>
        </w:rPr>
      </w:pPr>
      <w:r w:rsidRPr="00623DD0">
        <w:rPr>
          <w:rFonts w:ascii="Times New Roman" w:hAnsi="Times New Roman"/>
          <w:sz w:val="24"/>
          <w:szCs w:val="24"/>
        </w:rPr>
        <w:t xml:space="preserve">Westerlund (Chapter 4) discusses the global trends in the development of large scale DRT describing recent experiences with the </w:t>
      </w:r>
      <w:r w:rsidR="00D6618C" w:rsidRPr="00623DD0">
        <w:rPr>
          <w:rFonts w:ascii="Times New Roman" w:hAnsi="Times New Roman"/>
          <w:sz w:val="24"/>
          <w:szCs w:val="24"/>
        </w:rPr>
        <w:t>30 largest DRT systems in the world</w:t>
      </w:r>
      <w:r w:rsidR="00F83FBC" w:rsidRPr="00EB1FE0">
        <w:rPr>
          <w:rFonts w:ascii="Times New Roman" w:hAnsi="Times New Roman"/>
          <w:sz w:val="24"/>
          <w:szCs w:val="24"/>
        </w:rPr>
        <w:t xml:space="preserve"> which </w:t>
      </w:r>
      <w:r w:rsidR="00F94426" w:rsidRPr="00EB1FE0">
        <w:rPr>
          <w:rFonts w:ascii="Times New Roman" w:hAnsi="Times New Roman"/>
          <w:sz w:val="24"/>
          <w:szCs w:val="24"/>
        </w:rPr>
        <w:t>are defined</w:t>
      </w:r>
      <w:r w:rsidR="00F83FBC" w:rsidRPr="00EB1FE0">
        <w:rPr>
          <w:rFonts w:ascii="Times New Roman" w:hAnsi="Times New Roman"/>
          <w:sz w:val="24"/>
          <w:szCs w:val="24"/>
        </w:rPr>
        <w:t xml:space="preserve"> as agencies providing more than one million passenger trips</w:t>
      </w:r>
      <w:r w:rsidR="00637D34">
        <w:rPr>
          <w:rFonts w:ascii="Times New Roman" w:hAnsi="Times New Roman"/>
          <w:sz w:val="24"/>
          <w:szCs w:val="24"/>
        </w:rPr>
        <w:t xml:space="preserve"> </w:t>
      </w:r>
      <w:r w:rsidR="00F83FBC" w:rsidRPr="00EB1FE0">
        <w:rPr>
          <w:rFonts w:ascii="Times New Roman" w:hAnsi="Times New Roman"/>
          <w:sz w:val="24"/>
          <w:szCs w:val="24"/>
        </w:rPr>
        <w:t>/</w:t>
      </w:r>
      <w:r w:rsidR="00637D34">
        <w:rPr>
          <w:rFonts w:ascii="Times New Roman" w:hAnsi="Times New Roman"/>
          <w:sz w:val="24"/>
          <w:szCs w:val="24"/>
        </w:rPr>
        <w:t xml:space="preserve"> </w:t>
      </w:r>
      <w:r w:rsidR="00F83FBC" w:rsidRPr="00EB1FE0">
        <w:rPr>
          <w:rFonts w:ascii="Times New Roman" w:hAnsi="Times New Roman"/>
          <w:sz w:val="24"/>
          <w:szCs w:val="24"/>
        </w:rPr>
        <w:t>year</w:t>
      </w:r>
      <w:r w:rsidRPr="00EB1FE0">
        <w:rPr>
          <w:rFonts w:ascii="Times New Roman" w:hAnsi="Times New Roman"/>
          <w:sz w:val="24"/>
          <w:szCs w:val="24"/>
        </w:rPr>
        <w:t>.</w:t>
      </w:r>
      <w:r w:rsidR="00CF580A" w:rsidRPr="00EB1FE0">
        <w:rPr>
          <w:rFonts w:ascii="Times New Roman" w:hAnsi="Times New Roman"/>
          <w:sz w:val="24"/>
          <w:szCs w:val="24"/>
        </w:rPr>
        <w:t xml:space="preserve"> Th</w:t>
      </w:r>
      <w:r w:rsidR="00F94426" w:rsidRPr="00EB1FE0">
        <w:rPr>
          <w:rFonts w:ascii="Times New Roman" w:hAnsi="Times New Roman"/>
          <w:sz w:val="24"/>
          <w:szCs w:val="24"/>
        </w:rPr>
        <w:t>is chapter shows the</w:t>
      </w:r>
      <w:r w:rsidR="00CF580A" w:rsidRPr="00EB1FE0">
        <w:rPr>
          <w:rFonts w:ascii="Times New Roman" w:hAnsi="Times New Roman"/>
          <w:sz w:val="24"/>
          <w:szCs w:val="24"/>
        </w:rPr>
        <w:t xml:space="preserve"> key trend is </w:t>
      </w:r>
      <w:r w:rsidR="00F94426" w:rsidRPr="00EB1FE0">
        <w:rPr>
          <w:rFonts w:ascii="Times New Roman" w:hAnsi="Times New Roman"/>
          <w:sz w:val="24"/>
          <w:szCs w:val="24"/>
        </w:rPr>
        <w:t>a</w:t>
      </w:r>
      <w:r w:rsidR="00CF580A" w:rsidRPr="00EB1FE0">
        <w:rPr>
          <w:rFonts w:ascii="Times New Roman" w:hAnsi="Times New Roman"/>
          <w:sz w:val="24"/>
          <w:szCs w:val="24"/>
        </w:rPr>
        <w:t xml:space="preserve"> </w:t>
      </w:r>
      <w:r w:rsidR="00831E5F" w:rsidRPr="00EB1FE0">
        <w:rPr>
          <w:rFonts w:ascii="Times New Roman" w:hAnsi="Times New Roman"/>
          <w:sz w:val="24"/>
          <w:szCs w:val="24"/>
        </w:rPr>
        <w:t>movement</w:t>
      </w:r>
      <w:r w:rsidR="00CF580A" w:rsidRPr="00EB1FE0">
        <w:rPr>
          <w:rFonts w:ascii="Times New Roman" w:hAnsi="Times New Roman"/>
          <w:sz w:val="24"/>
          <w:szCs w:val="24"/>
        </w:rPr>
        <w:t xml:space="preserve"> away from </w:t>
      </w:r>
      <w:r w:rsidR="00831E5F" w:rsidRPr="00EB1FE0">
        <w:rPr>
          <w:rFonts w:ascii="Times New Roman" w:hAnsi="Times New Roman"/>
          <w:sz w:val="24"/>
          <w:szCs w:val="24"/>
        </w:rPr>
        <w:t xml:space="preserve">large-scale </w:t>
      </w:r>
      <w:r w:rsidR="00CF580A" w:rsidRPr="00EB1FE0">
        <w:rPr>
          <w:rFonts w:ascii="Times New Roman" w:hAnsi="Times New Roman"/>
          <w:sz w:val="24"/>
          <w:szCs w:val="24"/>
        </w:rPr>
        <w:t>schemes that are focussed only on special ne</w:t>
      </w:r>
      <w:r w:rsidR="00831E5F" w:rsidRPr="00EB1FE0">
        <w:rPr>
          <w:rFonts w:ascii="Times New Roman" w:hAnsi="Times New Roman"/>
          <w:sz w:val="24"/>
          <w:szCs w:val="24"/>
        </w:rPr>
        <w:t>e</w:t>
      </w:r>
      <w:r w:rsidR="00CF580A" w:rsidRPr="00EB1FE0">
        <w:rPr>
          <w:rFonts w:ascii="Times New Roman" w:hAnsi="Times New Roman"/>
          <w:sz w:val="24"/>
          <w:szCs w:val="24"/>
        </w:rPr>
        <w:t xml:space="preserve">ds </w:t>
      </w:r>
      <w:r w:rsidR="00831E5F" w:rsidRPr="00EB1FE0">
        <w:rPr>
          <w:rFonts w:ascii="Times New Roman" w:hAnsi="Times New Roman"/>
          <w:sz w:val="24"/>
          <w:szCs w:val="24"/>
        </w:rPr>
        <w:t>tra</w:t>
      </w:r>
      <w:r w:rsidR="00CF580A" w:rsidRPr="00CC6DC2">
        <w:rPr>
          <w:rFonts w:ascii="Times New Roman" w:hAnsi="Times New Roman"/>
          <w:sz w:val="24"/>
          <w:szCs w:val="24"/>
        </w:rPr>
        <w:t xml:space="preserve">nsportation </w:t>
      </w:r>
      <w:r w:rsidR="00831E5F" w:rsidRPr="00CC6DC2">
        <w:rPr>
          <w:rFonts w:ascii="Times New Roman" w:hAnsi="Times New Roman"/>
          <w:sz w:val="24"/>
          <w:szCs w:val="24"/>
        </w:rPr>
        <w:t>to those which are “</w:t>
      </w:r>
      <w:r w:rsidR="00831E5F" w:rsidRPr="00FA3CFA">
        <w:rPr>
          <w:rFonts w:ascii="Times New Roman" w:hAnsi="Times New Roman"/>
          <w:sz w:val="24"/>
          <w:szCs w:val="24"/>
        </w:rPr>
        <w:t>open</w:t>
      </w:r>
      <w:r w:rsidR="00831E5F" w:rsidRPr="00623DD0">
        <w:rPr>
          <w:rFonts w:ascii="Times New Roman" w:hAnsi="Times New Roman"/>
          <w:sz w:val="24"/>
          <w:szCs w:val="24"/>
        </w:rPr>
        <w:t xml:space="preserve">” and may be found in urban, suburban and rural environments. </w:t>
      </w:r>
      <w:r w:rsidR="00F94426" w:rsidRPr="00623DD0">
        <w:rPr>
          <w:rFonts w:ascii="Times New Roman" w:hAnsi="Times New Roman"/>
          <w:sz w:val="24"/>
          <w:szCs w:val="24"/>
        </w:rPr>
        <w:t xml:space="preserve">Westerlund identifies little strategic focus for the development of open and integrated DRT in most of the large public transport authorities around the world, where DRT passenger volumes are marginal compared to mainstream public transport. Westerlund argues there is a need for international standardisation, particularly of ICT system </w:t>
      </w:r>
      <w:r w:rsidR="00F94426" w:rsidRPr="00623DD0">
        <w:rPr>
          <w:rFonts w:ascii="Times New Roman" w:hAnsi="Times New Roman"/>
          <w:sz w:val="24"/>
          <w:szCs w:val="24"/>
        </w:rPr>
        <w:lastRenderedPageBreak/>
        <w:t xml:space="preserve">architecture and interfaces but also for business models which allows a transparent comparison of system performance and cost efficiency. </w:t>
      </w:r>
    </w:p>
    <w:p w14:paraId="1F2EF0C2" w14:textId="68417A5F" w:rsidR="00A13E5D" w:rsidRDefault="00F94426" w:rsidP="00623DD0">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Turning to operational aspects, t</w:t>
      </w:r>
      <w:r w:rsidR="00175C2A">
        <w:rPr>
          <w:rFonts w:ascii="Times New Roman" w:hAnsi="Times New Roman" w:cs="Times New Roman"/>
          <w:sz w:val="24"/>
          <w:szCs w:val="24"/>
          <w:lang w:val="en-GB"/>
        </w:rPr>
        <w:t xml:space="preserve">here have been a number of significant ways in which paratransit services have evolved. In Chapter </w:t>
      </w:r>
      <w:r w:rsidR="00537FBE">
        <w:rPr>
          <w:rFonts w:ascii="Times New Roman" w:hAnsi="Times New Roman" w:cs="Times New Roman"/>
          <w:sz w:val="24"/>
          <w:szCs w:val="24"/>
          <w:lang w:val="en-GB"/>
        </w:rPr>
        <w:t>5 Schiefelbusch discusses p</w:t>
      </w:r>
      <w:r w:rsidR="00733379" w:rsidRPr="00773D5E">
        <w:rPr>
          <w:rFonts w:ascii="Times New Roman" w:hAnsi="Times New Roman" w:cs="Times New Roman"/>
          <w:sz w:val="24"/>
          <w:szCs w:val="24"/>
          <w:lang w:val="en-GB"/>
        </w:rPr>
        <w:t xml:space="preserve">aratransit in Germany </w:t>
      </w:r>
      <w:r w:rsidR="00537FBE">
        <w:rPr>
          <w:rFonts w:ascii="Times New Roman" w:hAnsi="Times New Roman" w:cs="Times New Roman"/>
          <w:sz w:val="24"/>
          <w:szCs w:val="24"/>
          <w:lang w:val="en-GB"/>
        </w:rPr>
        <w:t>which</w:t>
      </w:r>
      <w:r w:rsidR="00733379" w:rsidRPr="00773D5E">
        <w:rPr>
          <w:rFonts w:ascii="Times New Roman" w:hAnsi="Times New Roman" w:cs="Times New Roman"/>
          <w:sz w:val="24"/>
          <w:szCs w:val="24"/>
          <w:lang w:val="en-GB"/>
        </w:rPr>
        <w:t xml:space="preserve"> since the 1980s </w:t>
      </w:r>
      <w:r w:rsidR="00537FBE">
        <w:rPr>
          <w:rFonts w:ascii="Times New Roman" w:hAnsi="Times New Roman" w:cs="Times New Roman"/>
          <w:sz w:val="24"/>
          <w:szCs w:val="24"/>
          <w:lang w:val="en-GB"/>
        </w:rPr>
        <w:t xml:space="preserve">has </w:t>
      </w:r>
      <w:r w:rsidR="00733379" w:rsidRPr="00773D5E">
        <w:rPr>
          <w:rFonts w:ascii="Times New Roman" w:hAnsi="Times New Roman" w:cs="Times New Roman"/>
          <w:sz w:val="24"/>
          <w:szCs w:val="24"/>
          <w:lang w:val="en-GB"/>
        </w:rPr>
        <w:t>complement</w:t>
      </w:r>
      <w:r w:rsidR="00537FBE">
        <w:rPr>
          <w:rFonts w:ascii="Times New Roman" w:hAnsi="Times New Roman" w:cs="Times New Roman"/>
          <w:sz w:val="24"/>
          <w:szCs w:val="24"/>
          <w:lang w:val="en-GB"/>
        </w:rPr>
        <w:t>ed</w:t>
      </w:r>
      <w:r w:rsidR="00733379" w:rsidRPr="00773D5E">
        <w:rPr>
          <w:rFonts w:ascii="Times New Roman" w:hAnsi="Times New Roman" w:cs="Times New Roman"/>
          <w:sz w:val="24"/>
          <w:szCs w:val="24"/>
          <w:lang w:val="en-GB"/>
        </w:rPr>
        <w:t xml:space="preserve"> </w:t>
      </w:r>
      <w:r w:rsidR="00733379">
        <w:rPr>
          <w:rFonts w:ascii="Times New Roman" w:hAnsi="Times New Roman" w:cs="Times New Roman"/>
          <w:sz w:val="24"/>
          <w:szCs w:val="24"/>
          <w:lang w:val="en-GB"/>
        </w:rPr>
        <w:t xml:space="preserve">conventional </w:t>
      </w:r>
      <w:r w:rsidR="00733379" w:rsidRPr="00773D5E">
        <w:rPr>
          <w:rFonts w:ascii="Times New Roman" w:hAnsi="Times New Roman" w:cs="Times New Roman"/>
          <w:sz w:val="24"/>
          <w:szCs w:val="24"/>
          <w:lang w:val="en-GB"/>
        </w:rPr>
        <w:t>public transport in areas and times of low demand. Paratransit is operated by taxi and private sector companies as sub</w:t>
      </w:r>
      <w:r w:rsidR="00B8402F">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xml:space="preserve">contractors to public transport providers. </w:t>
      </w:r>
      <w:r>
        <w:rPr>
          <w:rFonts w:ascii="Times New Roman" w:hAnsi="Times New Roman" w:cs="Times New Roman"/>
          <w:sz w:val="24"/>
          <w:szCs w:val="24"/>
          <w:lang w:val="en-GB"/>
        </w:rPr>
        <w:t xml:space="preserve">This chapter describes the way in which </w:t>
      </w:r>
      <w:r w:rsidR="00733379">
        <w:rPr>
          <w:rFonts w:ascii="Times New Roman" w:hAnsi="Times New Roman" w:cs="Times New Roman"/>
          <w:sz w:val="24"/>
          <w:szCs w:val="24"/>
          <w:lang w:val="en-GB"/>
        </w:rPr>
        <w:t>v</w:t>
      </w:r>
      <w:r w:rsidR="00733379" w:rsidRPr="00773D5E">
        <w:rPr>
          <w:rFonts w:ascii="Times New Roman" w:hAnsi="Times New Roman" w:cs="Times New Roman"/>
          <w:sz w:val="24"/>
          <w:szCs w:val="24"/>
          <w:lang w:val="en-GB"/>
        </w:rPr>
        <w:t xml:space="preserve">olunteers play an increasingly important role through </w:t>
      </w:r>
      <w:proofErr w:type="spellStart"/>
      <w:r w:rsidR="00733379" w:rsidRPr="00773D5E">
        <w:rPr>
          <w:rFonts w:ascii="Times New Roman" w:hAnsi="Times New Roman" w:cs="Times New Roman"/>
          <w:sz w:val="24"/>
          <w:szCs w:val="24"/>
          <w:lang w:val="en-GB"/>
        </w:rPr>
        <w:t>Burgerbus</w:t>
      </w:r>
      <w:proofErr w:type="spellEnd"/>
      <w:r w:rsidR="00733379" w:rsidRPr="00773D5E">
        <w:rPr>
          <w:rFonts w:ascii="Times New Roman" w:hAnsi="Times New Roman" w:cs="Times New Roman"/>
          <w:sz w:val="24"/>
          <w:szCs w:val="24"/>
          <w:lang w:val="en-GB"/>
        </w:rPr>
        <w:t xml:space="preserve"> – where </w:t>
      </w:r>
      <w:r w:rsidR="00733379">
        <w:rPr>
          <w:rFonts w:ascii="Times New Roman" w:hAnsi="Times New Roman" w:cs="Times New Roman"/>
          <w:sz w:val="24"/>
          <w:szCs w:val="24"/>
          <w:lang w:val="en-GB"/>
        </w:rPr>
        <w:t>“</w:t>
      </w:r>
      <w:r w:rsidR="00733379" w:rsidRPr="008435CD">
        <w:rPr>
          <w:rFonts w:ascii="Times New Roman" w:hAnsi="Times New Roman" w:cs="Times New Roman"/>
          <w:sz w:val="24"/>
          <w:szCs w:val="24"/>
          <w:lang w:val="en-GB"/>
        </w:rPr>
        <w:t>citizens drive citizens</w:t>
      </w:r>
      <w:r w:rsidR="00733379">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xml:space="preserve">. </w:t>
      </w:r>
      <w:proofErr w:type="spellStart"/>
      <w:r w:rsidR="00733379" w:rsidRPr="00773D5E">
        <w:rPr>
          <w:rFonts w:ascii="Times New Roman" w:hAnsi="Times New Roman" w:cs="Times New Roman"/>
          <w:sz w:val="24"/>
          <w:szCs w:val="24"/>
          <w:lang w:val="en-GB"/>
        </w:rPr>
        <w:t>Burgerbus</w:t>
      </w:r>
      <w:proofErr w:type="spellEnd"/>
      <w:r w:rsidR="00733379" w:rsidRPr="00773D5E">
        <w:rPr>
          <w:rFonts w:ascii="Times New Roman" w:hAnsi="Times New Roman" w:cs="Times New Roman"/>
          <w:sz w:val="24"/>
          <w:szCs w:val="24"/>
          <w:lang w:val="en-GB"/>
        </w:rPr>
        <w:t xml:space="preserve"> </w:t>
      </w:r>
      <w:r w:rsidR="00733379">
        <w:rPr>
          <w:rFonts w:ascii="Times New Roman" w:hAnsi="Times New Roman" w:cs="Times New Roman"/>
          <w:sz w:val="24"/>
          <w:szCs w:val="24"/>
          <w:lang w:val="en-GB"/>
        </w:rPr>
        <w:t>represents</w:t>
      </w:r>
      <w:r w:rsidR="00733379" w:rsidRPr="00773D5E">
        <w:rPr>
          <w:rFonts w:ascii="Times New Roman" w:hAnsi="Times New Roman" w:cs="Times New Roman"/>
          <w:sz w:val="24"/>
          <w:szCs w:val="24"/>
          <w:lang w:val="en-GB"/>
        </w:rPr>
        <w:t xml:space="preserve"> voluntary engagement with the local public transport sector, involving use of small buses and </w:t>
      </w:r>
      <w:r w:rsidR="00277377">
        <w:rPr>
          <w:rFonts w:ascii="Times New Roman" w:hAnsi="Times New Roman" w:cs="Times New Roman"/>
          <w:sz w:val="24"/>
          <w:szCs w:val="24"/>
          <w:lang w:val="en-GB"/>
        </w:rPr>
        <w:t xml:space="preserve">is </w:t>
      </w:r>
      <w:r w:rsidR="00733379" w:rsidRPr="00773D5E">
        <w:rPr>
          <w:rFonts w:ascii="Times New Roman" w:hAnsi="Times New Roman" w:cs="Times New Roman"/>
          <w:sz w:val="24"/>
          <w:szCs w:val="24"/>
          <w:lang w:val="en-GB"/>
        </w:rPr>
        <w:t xml:space="preserve">reliant upon local organization. </w:t>
      </w:r>
      <w:r>
        <w:rPr>
          <w:rFonts w:ascii="Times New Roman" w:hAnsi="Times New Roman" w:cs="Times New Roman"/>
          <w:sz w:val="24"/>
          <w:szCs w:val="24"/>
          <w:lang w:val="en-GB"/>
        </w:rPr>
        <w:t xml:space="preserve">Volunteering extends to the use of </w:t>
      </w:r>
      <w:r w:rsidR="00733379" w:rsidRPr="00773D5E">
        <w:rPr>
          <w:rFonts w:ascii="Times New Roman" w:hAnsi="Times New Roman" w:cs="Times New Roman"/>
          <w:sz w:val="24"/>
          <w:szCs w:val="24"/>
          <w:lang w:val="en-GB"/>
        </w:rPr>
        <w:t xml:space="preserve">private cars, </w:t>
      </w:r>
      <w:r w:rsidR="006119E8">
        <w:rPr>
          <w:rFonts w:ascii="Times New Roman" w:hAnsi="Times New Roman" w:cs="Times New Roman"/>
          <w:sz w:val="24"/>
          <w:szCs w:val="24"/>
          <w:lang w:val="en-GB"/>
        </w:rPr>
        <w:t>for</w:t>
      </w:r>
      <w:r w:rsidR="00733379" w:rsidRPr="00773D5E">
        <w:rPr>
          <w:rFonts w:ascii="Times New Roman" w:hAnsi="Times New Roman" w:cs="Times New Roman"/>
          <w:sz w:val="24"/>
          <w:szCs w:val="24"/>
          <w:lang w:val="en-GB"/>
        </w:rPr>
        <w:t xml:space="preserve"> persons need</w:t>
      </w:r>
      <w:r w:rsidR="00D0659C">
        <w:rPr>
          <w:rFonts w:ascii="Times New Roman" w:hAnsi="Times New Roman" w:cs="Times New Roman"/>
          <w:sz w:val="24"/>
          <w:szCs w:val="24"/>
          <w:lang w:val="en-GB"/>
        </w:rPr>
        <w:t>ing</w:t>
      </w:r>
      <w:r w:rsidR="00733379" w:rsidRPr="00773D5E">
        <w:rPr>
          <w:rFonts w:ascii="Times New Roman" w:hAnsi="Times New Roman" w:cs="Times New Roman"/>
          <w:sz w:val="24"/>
          <w:szCs w:val="24"/>
          <w:lang w:val="en-GB"/>
        </w:rPr>
        <w:t xml:space="preserve"> personal assistance, such as escorts.</w:t>
      </w:r>
      <w:r>
        <w:rPr>
          <w:rFonts w:ascii="Times New Roman" w:hAnsi="Times New Roman" w:cs="Times New Roman"/>
          <w:sz w:val="24"/>
          <w:szCs w:val="24"/>
          <w:lang w:val="en-GB"/>
        </w:rPr>
        <w:t xml:space="preserve"> This chapter demonstrates how the </w:t>
      </w:r>
      <w:proofErr w:type="spellStart"/>
      <w:r w:rsidRPr="00623DD0">
        <w:rPr>
          <w:rFonts w:ascii="Times New Roman" w:hAnsi="Times New Roman" w:cs="Times New Roman"/>
          <w:color w:val="000000"/>
          <w:sz w:val="24"/>
          <w:szCs w:val="24"/>
          <w:lang w:val="en-US"/>
        </w:rPr>
        <w:t>Bürgerbus</w:t>
      </w:r>
      <w:proofErr w:type="spellEnd"/>
      <w:r w:rsidRPr="00623DD0">
        <w:rPr>
          <w:rFonts w:ascii="Times New Roman" w:hAnsi="Times New Roman" w:cs="Times New Roman"/>
          <w:color w:val="000000"/>
          <w:sz w:val="24"/>
          <w:szCs w:val="24"/>
          <w:lang w:val="en-US"/>
        </w:rPr>
        <w:t xml:space="preserve"> service is more important than the provision of simply a mobility service with benefits extending to whole communities in terms of social cohesion</w:t>
      </w:r>
      <w:r w:rsidR="00B8402F">
        <w:rPr>
          <w:rFonts w:ascii="Times New Roman" w:hAnsi="Times New Roman" w:cs="Times New Roman"/>
          <w:color w:val="000000"/>
          <w:sz w:val="24"/>
          <w:szCs w:val="24"/>
          <w:lang w:val="en-US"/>
        </w:rPr>
        <w:t>.</w:t>
      </w:r>
      <w:r w:rsidRPr="00B8402F">
        <w:rPr>
          <w:rFonts w:ascii="Times New Roman" w:hAnsi="Times New Roman" w:cs="Times New Roman"/>
          <w:sz w:val="24"/>
          <w:szCs w:val="24"/>
          <w:lang w:val="en-GB"/>
        </w:rPr>
        <w:t xml:space="preserve"> </w:t>
      </w:r>
      <w:r w:rsidR="00A13E5D">
        <w:rPr>
          <w:rFonts w:ascii="Times New Roman" w:hAnsi="Times New Roman" w:cs="Times New Roman"/>
          <w:sz w:val="24"/>
          <w:szCs w:val="24"/>
          <w:lang w:val="en-GB"/>
        </w:rPr>
        <w:t>But the success depends on an understanding of volunteer motivation and this is crucial</w:t>
      </w:r>
      <w:r w:rsidR="00360F2D">
        <w:rPr>
          <w:rFonts w:ascii="Times New Roman" w:hAnsi="Times New Roman" w:cs="Times New Roman"/>
          <w:sz w:val="24"/>
          <w:szCs w:val="24"/>
          <w:lang w:val="en-GB"/>
        </w:rPr>
        <w:t xml:space="preserve"> to transferability</w:t>
      </w:r>
      <w:r w:rsidR="00A13E5D">
        <w:rPr>
          <w:rFonts w:ascii="Times New Roman" w:hAnsi="Times New Roman" w:cs="Times New Roman"/>
          <w:sz w:val="24"/>
          <w:szCs w:val="24"/>
          <w:lang w:val="en-GB"/>
        </w:rPr>
        <w:t>.</w:t>
      </w:r>
    </w:p>
    <w:p w14:paraId="66D6F74D" w14:textId="77777777" w:rsidR="00A13E5D" w:rsidRDefault="00A13E5D" w:rsidP="00623DD0">
      <w:pPr>
        <w:spacing w:after="0" w:line="240" w:lineRule="auto"/>
        <w:ind w:firstLine="720"/>
        <w:jc w:val="both"/>
        <w:rPr>
          <w:rFonts w:ascii="Times New Roman" w:hAnsi="Times New Roman" w:cs="Times New Roman"/>
          <w:sz w:val="24"/>
          <w:szCs w:val="24"/>
          <w:lang w:val="en-GB"/>
        </w:rPr>
      </w:pPr>
    </w:p>
    <w:p w14:paraId="2C004D04" w14:textId="402EF8ED" w:rsidR="00A13E5D" w:rsidRPr="00623DD0" w:rsidRDefault="00733379" w:rsidP="00360F2D">
      <w:pPr>
        <w:spacing w:after="0" w:line="240" w:lineRule="auto"/>
        <w:ind w:firstLine="720"/>
        <w:jc w:val="both"/>
        <w:rPr>
          <w:rFonts w:ascii="Times New Roman" w:hAnsi="Times New Roman" w:cs="Times New Roman"/>
          <w:sz w:val="24"/>
          <w:szCs w:val="24"/>
        </w:rPr>
      </w:pPr>
      <w:r w:rsidRPr="00773D5E">
        <w:rPr>
          <w:rFonts w:ascii="Times New Roman" w:hAnsi="Times New Roman" w:cs="Times New Roman"/>
          <w:sz w:val="24"/>
          <w:szCs w:val="24"/>
          <w:lang w:val="en-GB"/>
        </w:rPr>
        <w:t xml:space="preserve"> </w:t>
      </w:r>
      <w:r w:rsidR="00981AAE">
        <w:rPr>
          <w:rFonts w:ascii="Times New Roman" w:hAnsi="Times New Roman" w:cs="Times New Roman"/>
          <w:sz w:val="24"/>
          <w:szCs w:val="24"/>
          <w:lang w:val="en-GB"/>
        </w:rPr>
        <w:t xml:space="preserve">One of the strengths of </w:t>
      </w:r>
      <w:r w:rsidR="00F94426">
        <w:rPr>
          <w:rFonts w:ascii="Times New Roman" w:hAnsi="Times New Roman" w:cs="Times New Roman"/>
          <w:sz w:val="24"/>
          <w:szCs w:val="24"/>
          <w:lang w:val="en-GB"/>
        </w:rPr>
        <w:t>FTS</w:t>
      </w:r>
      <w:r w:rsidR="00981AAE">
        <w:rPr>
          <w:rFonts w:ascii="Times New Roman" w:hAnsi="Times New Roman" w:cs="Times New Roman"/>
          <w:sz w:val="24"/>
          <w:szCs w:val="24"/>
          <w:lang w:val="en-GB"/>
        </w:rPr>
        <w:t xml:space="preserve"> is </w:t>
      </w:r>
      <w:r w:rsidR="00A13E5D">
        <w:rPr>
          <w:rFonts w:ascii="Times New Roman" w:hAnsi="Times New Roman" w:cs="Times New Roman"/>
          <w:sz w:val="24"/>
          <w:szCs w:val="24"/>
          <w:lang w:val="en-GB"/>
        </w:rPr>
        <w:t>its</w:t>
      </w:r>
      <w:r w:rsidR="00981AAE">
        <w:rPr>
          <w:rFonts w:ascii="Times New Roman" w:hAnsi="Times New Roman" w:cs="Times New Roman"/>
          <w:sz w:val="24"/>
          <w:szCs w:val="24"/>
          <w:lang w:val="en-GB"/>
        </w:rPr>
        <w:t xml:space="preserve"> ability to be deployed in a way which maximises the use of a sc</w:t>
      </w:r>
      <w:r w:rsidR="00F94426">
        <w:rPr>
          <w:rFonts w:ascii="Times New Roman" w:hAnsi="Times New Roman" w:cs="Times New Roman"/>
          <w:sz w:val="24"/>
          <w:szCs w:val="24"/>
          <w:lang w:val="en-GB"/>
        </w:rPr>
        <w:t>arc</w:t>
      </w:r>
      <w:r w:rsidR="00981AAE">
        <w:rPr>
          <w:rFonts w:ascii="Times New Roman" w:hAnsi="Times New Roman" w:cs="Times New Roman"/>
          <w:sz w:val="24"/>
          <w:szCs w:val="24"/>
          <w:lang w:val="en-GB"/>
        </w:rPr>
        <w:t xml:space="preserve">e transport resource. In Chapter 6 </w:t>
      </w:r>
      <w:r w:rsidR="00981AAE">
        <w:rPr>
          <w:rFonts w:ascii="Times New Roman" w:hAnsi="Times New Roman" w:cs="Times New Roman"/>
          <w:sz w:val="24"/>
          <w:szCs w:val="24"/>
        </w:rPr>
        <w:t>Emele et al address the c</w:t>
      </w:r>
      <w:r w:rsidR="00981AAE" w:rsidRPr="009E4835">
        <w:rPr>
          <w:rFonts w:ascii="Times New Roman" w:hAnsi="Times New Roman" w:cs="Times New Roman"/>
          <w:sz w:val="24"/>
          <w:szCs w:val="24"/>
        </w:rPr>
        <w:t>ontext of rural transport planning noting that where resources are fewer, effective co-ordination is required to provide passengers with efficient transport services</w:t>
      </w:r>
      <w:r w:rsidR="00981AAE">
        <w:rPr>
          <w:rFonts w:ascii="Times New Roman" w:hAnsi="Times New Roman" w:cs="Times New Roman"/>
          <w:sz w:val="24"/>
          <w:szCs w:val="24"/>
        </w:rPr>
        <w:t xml:space="preserve">. They </w:t>
      </w:r>
      <w:r w:rsidR="00981AAE" w:rsidRPr="009E4835">
        <w:rPr>
          <w:rFonts w:ascii="Times New Roman" w:hAnsi="Times New Roman" w:cs="Times New Roman"/>
          <w:sz w:val="24"/>
          <w:szCs w:val="24"/>
        </w:rPr>
        <w:t>present a novel visualisation tool, known as Flexible Integrated Transport Services (FITS</w:t>
      </w:r>
      <w:proofErr w:type="gramStart"/>
      <w:r w:rsidR="00981AAE" w:rsidRPr="009E4835">
        <w:rPr>
          <w:rFonts w:ascii="Times New Roman" w:hAnsi="Times New Roman" w:cs="Times New Roman"/>
          <w:sz w:val="24"/>
          <w:szCs w:val="24"/>
        </w:rPr>
        <w:t>),</w:t>
      </w:r>
      <w:r w:rsidR="000E60BF">
        <w:rPr>
          <w:rFonts w:ascii="Times New Roman" w:hAnsi="Times New Roman" w:cs="Times New Roman"/>
          <w:sz w:val="24"/>
          <w:szCs w:val="24"/>
        </w:rPr>
        <w:t xml:space="preserve"> </w:t>
      </w:r>
      <w:r w:rsidR="00981AAE" w:rsidRPr="009E4835">
        <w:rPr>
          <w:rFonts w:ascii="Times New Roman" w:hAnsi="Times New Roman" w:cs="Times New Roman"/>
          <w:sz w:val="24"/>
          <w:szCs w:val="24"/>
        </w:rPr>
        <w:t>that</w:t>
      </w:r>
      <w:proofErr w:type="gramEnd"/>
      <w:r w:rsidR="00981AAE" w:rsidRPr="009E4835">
        <w:rPr>
          <w:rFonts w:ascii="Times New Roman" w:hAnsi="Times New Roman" w:cs="Times New Roman"/>
          <w:sz w:val="24"/>
          <w:szCs w:val="24"/>
        </w:rPr>
        <w:t xml:space="preserve"> transport commissioners, providers and administrators could employ to specify and edit the operating constraints as they redesign transport services. Results from the case study show how </w:t>
      </w:r>
      <w:r w:rsidR="00981AAE">
        <w:rPr>
          <w:rFonts w:ascii="Times New Roman" w:hAnsi="Times New Roman" w:cs="Times New Roman"/>
          <w:sz w:val="24"/>
          <w:szCs w:val="24"/>
        </w:rPr>
        <w:t>the effects of such constraint relaxation</w:t>
      </w:r>
      <w:r w:rsidR="00981AAE" w:rsidRPr="009E4835">
        <w:rPr>
          <w:rFonts w:ascii="Times New Roman" w:hAnsi="Times New Roman" w:cs="Times New Roman"/>
          <w:sz w:val="24"/>
          <w:szCs w:val="24"/>
        </w:rPr>
        <w:t xml:space="preserve"> could be quantified in terms of changes in costs incurred by transport providers, the level of potential demand that could be covered and the associated revenues (fares and subsidies) which could be generated by providers.</w:t>
      </w:r>
      <w:r w:rsidR="00981AAE">
        <w:rPr>
          <w:rFonts w:ascii="Times New Roman" w:hAnsi="Times New Roman" w:cs="Times New Roman"/>
          <w:sz w:val="24"/>
          <w:szCs w:val="24"/>
        </w:rPr>
        <w:t xml:space="preserve"> </w:t>
      </w:r>
      <w:r w:rsidR="002A4AC4">
        <w:rPr>
          <w:rFonts w:ascii="Times New Roman" w:hAnsi="Times New Roman" w:cs="Times New Roman"/>
          <w:sz w:val="24"/>
          <w:szCs w:val="24"/>
        </w:rPr>
        <w:t>An understanding of the principles of cost-allocation is</w:t>
      </w:r>
      <w:r w:rsidR="002B4A78">
        <w:rPr>
          <w:rFonts w:ascii="Times New Roman" w:hAnsi="Times New Roman" w:cs="Times New Roman"/>
          <w:sz w:val="24"/>
          <w:szCs w:val="24"/>
        </w:rPr>
        <w:t xml:space="preserve"> important when </w:t>
      </w:r>
      <w:r w:rsidR="00A13E5D" w:rsidRPr="00B55297">
        <w:rPr>
          <w:rFonts w:ascii="Times New Roman" w:hAnsi="Times New Roman" w:cs="Times New Roman"/>
          <w:sz w:val="24"/>
          <w:szCs w:val="24"/>
          <w:lang w:val="en-GB"/>
        </w:rPr>
        <w:t>choo</w:t>
      </w:r>
      <w:r w:rsidR="00A13E5D">
        <w:rPr>
          <w:rFonts w:ascii="Times New Roman" w:hAnsi="Times New Roman" w:cs="Times New Roman"/>
          <w:sz w:val="24"/>
          <w:szCs w:val="24"/>
          <w:lang w:val="en-GB"/>
        </w:rPr>
        <w:t>sing</w:t>
      </w:r>
      <w:r w:rsidR="002B4A78">
        <w:rPr>
          <w:rFonts w:ascii="Times New Roman" w:hAnsi="Times New Roman" w:cs="Times New Roman"/>
          <w:sz w:val="24"/>
          <w:szCs w:val="24"/>
          <w:lang w:val="en-GB"/>
        </w:rPr>
        <w:t xml:space="preserve"> the most appropriate contracting and service management approach. </w:t>
      </w:r>
      <w:r w:rsidR="00A13E5D">
        <w:rPr>
          <w:rFonts w:ascii="Times New Roman" w:hAnsi="Times New Roman" w:cs="Times New Roman"/>
          <w:sz w:val="24"/>
          <w:szCs w:val="24"/>
          <w:lang w:val="en-GB"/>
        </w:rPr>
        <w:t xml:space="preserve">This theme is continued by </w:t>
      </w:r>
      <w:proofErr w:type="spellStart"/>
      <w:r w:rsidR="002B4A78">
        <w:rPr>
          <w:rFonts w:ascii="Times New Roman" w:hAnsi="Times New Roman" w:cs="Times New Roman"/>
          <w:sz w:val="24"/>
          <w:szCs w:val="24"/>
          <w:lang w:val="en-GB"/>
        </w:rPr>
        <w:t>Yaffe</w:t>
      </w:r>
      <w:proofErr w:type="spellEnd"/>
      <w:r w:rsidR="002B4A78">
        <w:rPr>
          <w:rFonts w:ascii="Times New Roman" w:hAnsi="Times New Roman" w:cs="Times New Roman"/>
          <w:sz w:val="24"/>
          <w:szCs w:val="24"/>
          <w:lang w:val="en-GB"/>
        </w:rPr>
        <w:t xml:space="preserve"> (Chapter 7) </w:t>
      </w:r>
      <w:r w:rsidR="00A13E5D">
        <w:rPr>
          <w:rFonts w:ascii="Times New Roman" w:hAnsi="Times New Roman" w:cs="Times New Roman"/>
          <w:sz w:val="24"/>
          <w:szCs w:val="24"/>
          <w:lang w:val="en-GB"/>
        </w:rPr>
        <w:t xml:space="preserve">who </w:t>
      </w:r>
      <w:r w:rsidR="002B4A78">
        <w:rPr>
          <w:rFonts w:ascii="Times New Roman" w:hAnsi="Times New Roman" w:cs="Times New Roman"/>
          <w:sz w:val="24"/>
          <w:szCs w:val="24"/>
          <w:lang w:val="en-GB"/>
        </w:rPr>
        <w:t xml:space="preserve">describes how </w:t>
      </w:r>
      <w:r w:rsidR="002A4AC4" w:rsidRPr="00571687">
        <w:rPr>
          <w:rFonts w:ascii="Times New Roman" w:hAnsi="Times New Roman"/>
          <w:sz w:val="24"/>
          <w:szCs w:val="24"/>
        </w:rPr>
        <w:t>accurate</w:t>
      </w:r>
      <w:r w:rsidR="002B4A78" w:rsidRPr="00571687">
        <w:rPr>
          <w:rFonts w:ascii="Times New Roman" w:hAnsi="Times New Roman"/>
          <w:sz w:val="24"/>
          <w:szCs w:val="24"/>
        </w:rPr>
        <w:t xml:space="preserve"> cost reporting provides the foundation necessary to ensure an equitable and accurate distribution of costs among all participating agencies. </w:t>
      </w:r>
      <w:r w:rsidR="002B4A78">
        <w:rPr>
          <w:rFonts w:ascii="Times New Roman" w:hAnsi="Times New Roman"/>
          <w:sz w:val="24"/>
          <w:szCs w:val="24"/>
        </w:rPr>
        <w:t>This requires appreciation of the factors affecting c</w:t>
      </w:r>
      <w:r w:rsidR="002B4A78" w:rsidRPr="00571687">
        <w:rPr>
          <w:rFonts w:ascii="Times New Roman" w:hAnsi="Times New Roman"/>
          <w:sz w:val="24"/>
          <w:szCs w:val="24"/>
        </w:rPr>
        <w:t xml:space="preserve">ost </w:t>
      </w:r>
      <w:r w:rsidR="002B4A78">
        <w:rPr>
          <w:rFonts w:ascii="Times New Roman" w:hAnsi="Times New Roman"/>
          <w:sz w:val="24"/>
          <w:szCs w:val="24"/>
        </w:rPr>
        <w:t>a</w:t>
      </w:r>
      <w:r w:rsidR="002B4A78" w:rsidRPr="00571687">
        <w:rPr>
          <w:rFonts w:ascii="Times New Roman" w:hAnsi="Times New Roman"/>
          <w:sz w:val="24"/>
          <w:szCs w:val="24"/>
        </w:rPr>
        <w:t xml:space="preserve">llocation </w:t>
      </w:r>
      <w:r w:rsidR="002B4A78">
        <w:rPr>
          <w:rFonts w:ascii="Times New Roman" w:hAnsi="Times New Roman"/>
          <w:sz w:val="24"/>
          <w:szCs w:val="24"/>
        </w:rPr>
        <w:t>and</w:t>
      </w:r>
      <w:r w:rsidR="002B4A78" w:rsidRPr="00571687">
        <w:rPr>
          <w:rFonts w:ascii="Times New Roman" w:hAnsi="Times New Roman"/>
          <w:sz w:val="24"/>
          <w:szCs w:val="24"/>
        </w:rPr>
        <w:t xml:space="preserve"> </w:t>
      </w:r>
      <w:r w:rsidR="002B4A78">
        <w:rPr>
          <w:rFonts w:ascii="Times New Roman" w:hAnsi="Times New Roman"/>
          <w:sz w:val="24"/>
          <w:szCs w:val="24"/>
        </w:rPr>
        <w:t>r</w:t>
      </w:r>
      <w:r w:rsidR="002B4A78" w:rsidRPr="00571687">
        <w:rPr>
          <w:rFonts w:ascii="Times New Roman" w:hAnsi="Times New Roman"/>
          <w:sz w:val="24"/>
          <w:szCs w:val="24"/>
        </w:rPr>
        <w:t>esource</w:t>
      </w:r>
      <w:r w:rsidR="002B4A78">
        <w:rPr>
          <w:rFonts w:ascii="Times New Roman" w:hAnsi="Times New Roman"/>
          <w:sz w:val="24"/>
          <w:szCs w:val="24"/>
        </w:rPr>
        <w:t xml:space="preserve"> assignment;</w:t>
      </w:r>
      <w:r w:rsidR="002B4A78" w:rsidRPr="00571687">
        <w:rPr>
          <w:rFonts w:ascii="Times New Roman" w:hAnsi="Times New Roman"/>
          <w:sz w:val="24"/>
          <w:szCs w:val="24"/>
        </w:rPr>
        <w:t xml:space="preserve"> </w:t>
      </w:r>
      <w:r w:rsidR="002B4A78">
        <w:rPr>
          <w:rFonts w:ascii="Times New Roman" w:hAnsi="Times New Roman"/>
          <w:sz w:val="24"/>
          <w:szCs w:val="24"/>
        </w:rPr>
        <w:t>c</w:t>
      </w:r>
      <w:r w:rsidR="002B4A78" w:rsidRPr="00571687">
        <w:rPr>
          <w:rFonts w:ascii="Times New Roman" w:hAnsi="Times New Roman"/>
          <w:sz w:val="24"/>
          <w:szCs w:val="24"/>
        </w:rPr>
        <w:t xml:space="preserve">ost </w:t>
      </w:r>
      <w:r w:rsidR="002B4A78">
        <w:rPr>
          <w:rFonts w:ascii="Times New Roman" w:hAnsi="Times New Roman"/>
          <w:sz w:val="24"/>
          <w:szCs w:val="24"/>
        </w:rPr>
        <w:t>d</w:t>
      </w:r>
      <w:r w:rsidR="002B4A78" w:rsidRPr="00571687">
        <w:rPr>
          <w:rFonts w:ascii="Times New Roman" w:hAnsi="Times New Roman"/>
          <w:sz w:val="24"/>
          <w:szCs w:val="24"/>
        </w:rPr>
        <w:t xml:space="preserve">rivers </w:t>
      </w:r>
      <w:r w:rsidR="002B4A78">
        <w:rPr>
          <w:rFonts w:ascii="Times New Roman" w:hAnsi="Times New Roman"/>
          <w:sz w:val="24"/>
          <w:szCs w:val="24"/>
        </w:rPr>
        <w:t>(u</w:t>
      </w:r>
      <w:r w:rsidR="002B4A78" w:rsidRPr="00571687">
        <w:rPr>
          <w:rFonts w:ascii="Times New Roman" w:hAnsi="Times New Roman"/>
          <w:sz w:val="24"/>
          <w:szCs w:val="24"/>
        </w:rPr>
        <w:t>nderstand</w:t>
      </w:r>
      <w:r w:rsidR="002B4A78">
        <w:rPr>
          <w:rFonts w:ascii="Times New Roman" w:hAnsi="Times New Roman"/>
          <w:sz w:val="24"/>
          <w:szCs w:val="24"/>
        </w:rPr>
        <w:t>ing</w:t>
      </w:r>
      <w:r w:rsidR="002B4A78" w:rsidRPr="00571687">
        <w:rPr>
          <w:rFonts w:ascii="Times New Roman" w:hAnsi="Times New Roman"/>
          <w:sz w:val="24"/>
          <w:szCs w:val="24"/>
        </w:rPr>
        <w:t xml:space="preserve"> how customer priorities can affect costs</w:t>
      </w:r>
      <w:r w:rsidR="002B4A78">
        <w:rPr>
          <w:rFonts w:ascii="Times New Roman" w:hAnsi="Times New Roman"/>
          <w:sz w:val="24"/>
          <w:szCs w:val="24"/>
        </w:rPr>
        <w:t>);</w:t>
      </w:r>
      <w:r w:rsidR="002B4A78" w:rsidRPr="00571687">
        <w:rPr>
          <w:rFonts w:ascii="Times New Roman" w:hAnsi="Times New Roman"/>
          <w:sz w:val="24"/>
          <w:szCs w:val="24"/>
        </w:rPr>
        <w:t xml:space="preserve"> </w:t>
      </w:r>
      <w:r w:rsidR="002B4A78">
        <w:rPr>
          <w:rFonts w:ascii="Times New Roman" w:hAnsi="Times New Roman"/>
          <w:sz w:val="24"/>
          <w:szCs w:val="24"/>
        </w:rPr>
        <w:t>and a</w:t>
      </w:r>
      <w:r w:rsidR="002B4A78" w:rsidRPr="00571687">
        <w:rPr>
          <w:rFonts w:ascii="Times New Roman" w:hAnsi="Times New Roman"/>
          <w:sz w:val="24"/>
          <w:szCs w:val="24"/>
        </w:rPr>
        <w:t xml:space="preserve">ctivity </w:t>
      </w:r>
      <w:r w:rsidR="002B4A78">
        <w:rPr>
          <w:rFonts w:ascii="Times New Roman" w:hAnsi="Times New Roman"/>
          <w:sz w:val="24"/>
          <w:szCs w:val="24"/>
        </w:rPr>
        <w:t>d</w:t>
      </w:r>
      <w:r w:rsidR="002B4A78" w:rsidRPr="00571687">
        <w:rPr>
          <w:rFonts w:ascii="Times New Roman" w:hAnsi="Times New Roman"/>
          <w:sz w:val="24"/>
          <w:szCs w:val="24"/>
        </w:rPr>
        <w:t xml:space="preserve">rivers </w:t>
      </w:r>
      <w:r w:rsidR="002B4A78">
        <w:rPr>
          <w:rFonts w:ascii="Times New Roman" w:hAnsi="Times New Roman"/>
          <w:sz w:val="24"/>
          <w:szCs w:val="24"/>
        </w:rPr>
        <w:t>(u</w:t>
      </w:r>
      <w:r w:rsidR="002B4A78" w:rsidRPr="00571687">
        <w:rPr>
          <w:rFonts w:ascii="Times New Roman" w:hAnsi="Times New Roman"/>
          <w:sz w:val="24"/>
          <w:szCs w:val="24"/>
        </w:rPr>
        <w:t>nderstand</w:t>
      </w:r>
      <w:r w:rsidR="002B4A78">
        <w:rPr>
          <w:rFonts w:ascii="Times New Roman" w:hAnsi="Times New Roman"/>
          <w:sz w:val="24"/>
          <w:szCs w:val="24"/>
        </w:rPr>
        <w:t>ing</w:t>
      </w:r>
      <w:r w:rsidR="002B4A78" w:rsidRPr="00571687">
        <w:rPr>
          <w:rFonts w:ascii="Times New Roman" w:hAnsi="Times New Roman"/>
          <w:sz w:val="24"/>
          <w:szCs w:val="24"/>
        </w:rPr>
        <w:t xml:space="preserve"> how system procedures can affect c</w:t>
      </w:r>
      <w:r w:rsidR="002B4A78">
        <w:rPr>
          <w:rFonts w:ascii="Times New Roman" w:hAnsi="Times New Roman"/>
          <w:sz w:val="24"/>
          <w:szCs w:val="24"/>
        </w:rPr>
        <w:t>osts).</w:t>
      </w:r>
      <w:r w:rsidR="00A13E5D">
        <w:rPr>
          <w:rFonts w:ascii="Times New Roman" w:hAnsi="Times New Roman"/>
          <w:sz w:val="24"/>
          <w:szCs w:val="24"/>
        </w:rPr>
        <w:t xml:space="preserve"> Whilst </w:t>
      </w:r>
      <w:proofErr w:type="spellStart"/>
      <w:r w:rsidR="00A13E5D">
        <w:rPr>
          <w:rFonts w:ascii="Times New Roman" w:hAnsi="Times New Roman"/>
          <w:sz w:val="24"/>
          <w:szCs w:val="24"/>
        </w:rPr>
        <w:t>Yaffe</w:t>
      </w:r>
      <w:proofErr w:type="spellEnd"/>
      <w:r w:rsidR="00A13E5D">
        <w:rPr>
          <w:rFonts w:ascii="Times New Roman" w:hAnsi="Times New Roman"/>
          <w:sz w:val="24"/>
          <w:szCs w:val="24"/>
        </w:rPr>
        <w:t xml:space="preserve"> presents a process approach, </w:t>
      </w:r>
      <w:r w:rsidR="002A4AC4">
        <w:rPr>
          <w:rFonts w:ascii="Times New Roman" w:hAnsi="Times New Roman" w:cs="Times New Roman"/>
          <w:sz w:val="24"/>
          <w:szCs w:val="24"/>
        </w:rPr>
        <w:t>Mulley and Clifton</w:t>
      </w:r>
      <w:r w:rsidR="00DE15A7">
        <w:rPr>
          <w:rFonts w:ascii="Times New Roman" w:hAnsi="Times New Roman" w:cs="Times New Roman"/>
          <w:sz w:val="24"/>
          <w:szCs w:val="24"/>
        </w:rPr>
        <w:t xml:space="preserve"> </w:t>
      </w:r>
      <w:r w:rsidR="004B1B77">
        <w:rPr>
          <w:rFonts w:ascii="Times New Roman" w:hAnsi="Times New Roman" w:cs="Times New Roman"/>
          <w:sz w:val="24"/>
          <w:szCs w:val="24"/>
        </w:rPr>
        <w:t>(</w:t>
      </w:r>
      <w:r w:rsidR="00DE15A7">
        <w:rPr>
          <w:rFonts w:ascii="Times New Roman" w:hAnsi="Times New Roman" w:cs="Times New Roman"/>
          <w:sz w:val="24"/>
          <w:szCs w:val="24"/>
        </w:rPr>
        <w:t>Chapter 8</w:t>
      </w:r>
      <w:r w:rsidR="004B1B77">
        <w:rPr>
          <w:rFonts w:ascii="Times New Roman" w:hAnsi="Times New Roman" w:cs="Times New Roman"/>
          <w:sz w:val="24"/>
          <w:szCs w:val="24"/>
        </w:rPr>
        <w:t xml:space="preserve">) </w:t>
      </w:r>
      <w:r w:rsidR="00360F2D">
        <w:rPr>
          <w:rFonts w:ascii="Times New Roman" w:hAnsi="Times New Roman" w:cs="Times New Roman"/>
          <w:sz w:val="24"/>
          <w:szCs w:val="24"/>
        </w:rPr>
        <w:t>argue that</w:t>
      </w:r>
      <w:r w:rsidR="004B1B77">
        <w:rPr>
          <w:rFonts w:ascii="Times New Roman" w:hAnsi="Times New Roman" w:cs="Times New Roman"/>
          <w:sz w:val="24"/>
          <w:szCs w:val="24"/>
        </w:rPr>
        <w:t xml:space="preserve"> the</w:t>
      </w:r>
      <w:r w:rsidR="00C0009C" w:rsidRPr="00DE5E02">
        <w:rPr>
          <w:rFonts w:ascii="Times New Roman" w:hAnsi="Times New Roman" w:cs="Times New Roman"/>
          <w:sz w:val="24"/>
          <w:szCs w:val="24"/>
          <w:lang w:val="en-GB"/>
        </w:rPr>
        <w:t xml:space="preserve"> importance of appropriate decision making when planning flexible transport services </w:t>
      </w:r>
      <w:r w:rsidR="00C0009C">
        <w:rPr>
          <w:rFonts w:ascii="Times New Roman" w:hAnsi="Times New Roman" w:cs="Times New Roman"/>
          <w:sz w:val="24"/>
          <w:szCs w:val="24"/>
          <w:lang w:val="en-GB"/>
        </w:rPr>
        <w:t>is a universal issue with little current understanding of service costing and viability.</w:t>
      </w:r>
      <w:r w:rsidR="00A13E5D">
        <w:rPr>
          <w:rFonts w:ascii="Times New Roman" w:hAnsi="Times New Roman" w:cs="Times New Roman"/>
          <w:sz w:val="24"/>
          <w:szCs w:val="24"/>
          <w:lang w:val="en-GB"/>
        </w:rPr>
        <w:t xml:space="preserve"> The crucial element of this chapter is the understanding of the ‘golden rule’ and a distinction between understanding costs to make good decisions where the identification of avoidable costs is key and the accounting basis of cost allocation or the economic distinction between fixed and variable costs.</w:t>
      </w:r>
    </w:p>
    <w:p w14:paraId="22976B8C" w14:textId="590F427B" w:rsidR="00981AAE" w:rsidRPr="00623DD0" w:rsidRDefault="004B1B77" w:rsidP="00D30E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 xml:space="preserve"> </w:t>
      </w:r>
    </w:p>
    <w:p w14:paraId="26058C37" w14:textId="39764ED0" w:rsidR="00DE15A7" w:rsidRDefault="00DE15A7" w:rsidP="00D30E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There is significant global variation in the institutional factors which impact on the delivery of accessible transport via DRT. The contribution by Wilson in Chapter 9 shows how a</w:t>
      </w:r>
      <w:r w:rsidRPr="00DE5E02">
        <w:rPr>
          <w:rFonts w:ascii="Times New Roman" w:hAnsi="Times New Roman" w:cs="Times New Roman"/>
          <w:sz w:val="24"/>
          <w:szCs w:val="24"/>
          <w:lang w:val="en-GB"/>
        </w:rPr>
        <w:t xml:space="preserve">n international perspective on policies and approaches to deliver accessible transportation </w:t>
      </w:r>
      <w:r>
        <w:rPr>
          <w:rFonts w:ascii="Times New Roman" w:hAnsi="Times New Roman" w:cs="Times New Roman"/>
          <w:sz w:val="24"/>
          <w:szCs w:val="24"/>
          <w:lang w:val="en-GB"/>
        </w:rPr>
        <w:t>can be valuable</w:t>
      </w:r>
      <w:r w:rsidRPr="00DE5E02">
        <w:rPr>
          <w:rFonts w:ascii="Times New Roman" w:hAnsi="Times New Roman" w:cs="Times New Roman"/>
          <w:sz w:val="24"/>
          <w:szCs w:val="24"/>
          <w:lang w:val="en-GB"/>
        </w:rPr>
        <w:t xml:space="preserve">. In Europe, there </w:t>
      </w:r>
      <w:r>
        <w:rPr>
          <w:rFonts w:ascii="Times New Roman" w:hAnsi="Times New Roman" w:cs="Times New Roman"/>
          <w:sz w:val="24"/>
          <w:szCs w:val="24"/>
          <w:lang w:val="en-GB"/>
        </w:rPr>
        <w:t xml:space="preserve">are </w:t>
      </w:r>
      <w:r w:rsidRPr="00DE5E02">
        <w:rPr>
          <w:rFonts w:ascii="Times New Roman" w:hAnsi="Times New Roman" w:cs="Times New Roman"/>
          <w:sz w:val="24"/>
          <w:szCs w:val="24"/>
          <w:lang w:val="en-GB"/>
        </w:rPr>
        <w:t>national foc</w:t>
      </w:r>
      <w:r>
        <w:rPr>
          <w:rFonts w:ascii="Times New Roman" w:hAnsi="Times New Roman" w:cs="Times New Roman"/>
          <w:sz w:val="24"/>
          <w:szCs w:val="24"/>
          <w:lang w:val="en-GB"/>
        </w:rPr>
        <w:t>i</w:t>
      </w:r>
      <w:r w:rsidRPr="00DE5E02">
        <w:rPr>
          <w:rFonts w:ascii="Times New Roman" w:hAnsi="Times New Roman" w:cs="Times New Roman"/>
          <w:sz w:val="24"/>
          <w:szCs w:val="24"/>
          <w:lang w:val="en-GB"/>
        </w:rPr>
        <w:t xml:space="preserve"> on making regular public transport more accessible. Definitions of persons with restricted mobility vary widely as do approaches towards enhancing the paratransit service model (e.g. use of taxis, number of senior rides permitted etc.).</w:t>
      </w:r>
      <w:r>
        <w:rPr>
          <w:rFonts w:ascii="Times New Roman" w:hAnsi="Times New Roman" w:cs="Times New Roman"/>
          <w:sz w:val="24"/>
          <w:szCs w:val="24"/>
          <w:lang w:val="en-GB"/>
        </w:rPr>
        <w:t xml:space="preserve"> Drawing on examples from France, Spain and California</w:t>
      </w:r>
      <w:r w:rsidR="00D751FE">
        <w:rPr>
          <w:rFonts w:ascii="Times New Roman" w:hAnsi="Times New Roman" w:cs="Times New Roman"/>
          <w:sz w:val="24"/>
          <w:szCs w:val="24"/>
          <w:lang w:val="en-GB"/>
        </w:rPr>
        <w:t xml:space="preserve"> t</w:t>
      </w:r>
      <w:r w:rsidR="00D751FE" w:rsidRPr="007F39AB">
        <w:rPr>
          <w:rFonts w:ascii="Times New Roman" w:hAnsi="Times New Roman" w:cs="Times New Roman"/>
          <w:sz w:val="24"/>
          <w:szCs w:val="24"/>
        </w:rPr>
        <w:t xml:space="preserve">he </w:t>
      </w:r>
      <w:r w:rsidR="00D751FE">
        <w:rPr>
          <w:rFonts w:ascii="Times New Roman" w:hAnsi="Times New Roman" w:cs="Times New Roman"/>
          <w:sz w:val="24"/>
          <w:szCs w:val="24"/>
        </w:rPr>
        <w:t xml:space="preserve">findings show how the </w:t>
      </w:r>
      <w:r w:rsidR="00D751FE" w:rsidRPr="007F39AB">
        <w:rPr>
          <w:rFonts w:ascii="Times New Roman" w:hAnsi="Times New Roman" w:cs="Times New Roman"/>
          <w:sz w:val="24"/>
          <w:szCs w:val="24"/>
        </w:rPr>
        <w:t xml:space="preserve">strengths of the “Persons with Reduced Mobility” </w:t>
      </w:r>
      <w:r w:rsidR="00D751FE">
        <w:rPr>
          <w:rFonts w:ascii="Times New Roman" w:hAnsi="Times New Roman" w:cs="Times New Roman"/>
          <w:sz w:val="24"/>
          <w:szCs w:val="24"/>
        </w:rPr>
        <w:t>(</w:t>
      </w:r>
      <w:r w:rsidR="00D751FE" w:rsidRPr="007F39AB">
        <w:rPr>
          <w:rFonts w:ascii="Times New Roman" w:hAnsi="Times New Roman" w:cs="Times New Roman"/>
          <w:sz w:val="24"/>
          <w:szCs w:val="24"/>
        </w:rPr>
        <w:t>PR</w:t>
      </w:r>
      <w:r w:rsidR="00360F2D">
        <w:rPr>
          <w:rFonts w:ascii="Times New Roman" w:hAnsi="Times New Roman" w:cs="Times New Roman"/>
          <w:sz w:val="24"/>
          <w:szCs w:val="24"/>
        </w:rPr>
        <w:t>M</w:t>
      </w:r>
      <w:r w:rsidR="00D751FE">
        <w:rPr>
          <w:rFonts w:ascii="Times New Roman" w:hAnsi="Times New Roman" w:cs="Times New Roman"/>
          <w:sz w:val="24"/>
          <w:szCs w:val="24"/>
        </w:rPr>
        <w:t>)</w:t>
      </w:r>
      <w:r w:rsidR="00D751FE" w:rsidRPr="007F39AB">
        <w:rPr>
          <w:rFonts w:ascii="Times New Roman" w:hAnsi="Times New Roman" w:cs="Times New Roman"/>
          <w:sz w:val="24"/>
          <w:szCs w:val="24"/>
        </w:rPr>
        <w:t xml:space="preserve"> approach </w:t>
      </w:r>
      <w:r w:rsidR="00D751FE">
        <w:rPr>
          <w:rFonts w:ascii="Times New Roman" w:hAnsi="Times New Roman" w:cs="Times New Roman"/>
          <w:sz w:val="24"/>
          <w:szCs w:val="24"/>
        </w:rPr>
        <w:t xml:space="preserve">in </w:t>
      </w:r>
      <w:r w:rsidR="00D751FE">
        <w:rPr>
          <w:rFonts w:ascii="Times New Roman" w:hAnsi="Times New Roman" w:cs="Times New Roman"/>
          <w:sz w:val="24"/>
          <w:szCs w:val="24"/>
        </w:rPr>
        <w:lastRenderedPageBreak/>
        <w:t>Europe, where</w:t>
      </w:r>
      <w:r w:rsidR="00D751FE" w:rsidRPr="007F39AB">
        <w:rPr>
          <w:rFonts w:ascii="Times New Roman" w:hAnsi="Times New Roman" w:cs="Times New Roman"/>
          <w:sz w:val="24"/>
          <w:szCs w:val="24"/>
        </w:rPr>
        <w:t xml:space="preserve"> the national focus is on </w:t>
      </w:r>
      <w:r w:rsidR="00360F2D">
        <w:rPr>
          <w:rFonts w:ascii="Times New Roman" w:hAnsi="Times New Roman" w:cs="Times New Roman"/>
          <w:sz w:val="24"/>
          <w:szCs w:val="24"/>
        </w:rPr>
        <w:t xml:space="preserve">making </w:t>
      </w:r>
      <w:r w:rsidR="00D751FE" w:rsidRPr="007F39AB">
        <w:rPr>
          <w:rFonts w:ascii="Times New Roman" w:hAnsi="Times New Roman" w:cs="Times New Roman"/>
          <w:sz w:val="24"/>
          <w:szCs w:val="24"/>
        </w:rPr>
        <w:t xml:space="preserve">regular transit </w:t>
      </w:r>
      <w:r w:rsidR="00360F2D" w:rsidRPr="00360F2D">
        <w:rPr>
          <w:rFonts w:ascii="Times New Roman" w:hAnsi="Times New Roman" w:cs="Times New Roman"/>
          <w:sz w:val="24"/>
          <w:szCs w:val="24"/>
        </w:rPr>
        <w:t xml:space="preserve">more </w:t>
      </w:r>
      <w:r w:rsidR="00360F2D" w:rsidRPr="007F39AB">
        <w:rPr>
          <w:rFonts w:ascii="Times New Roman" w:hAnsi="Times New Roman" w:cs="Times New Roman"/>
          <w:sz w:val="24"/>
          <w:szCs w:val="24"/>
        </w:rPr>
        <w:t>accessible</w:t>
      </w:r>
      <w:r w:rsidR="00D751FE" w:rsidRPr="007F39AB">
        <w:rPr>
          <w:rFonts w:ascii="Times New Roman" w:hAnsi="Times New Roman" w:cs="Times New Roman"/>
          <w:sz w:val="24"/>
          <w:szCs w:val="24"/>
        </w:rPr>
        <w:t xml:space="preserve"> </w:t>
      </w:r>
      <w:r w:rsidR="00360F2D">
        <w:rPr>
          <w:rFonts w:ascii="Times New Roman" w:hAnsi="Times New Roman" w:cs="Times New Roman"/>
          <w:sz w:val="24"/>
          <w:szCs w:val="24"/>
        </w:rPr>
        <w:t xml:space="preserve">and </w:t>
      </w:r>
      <w:r w:rsidR="00D751FE" w:rsidRPr="007F39AB">
        <w:rPr>
          <w:rFonts w:ascii="Times New Roman" w:hAnsi="Times New Roman" w:cs="Times New Roman"/>
          <w:sz w:val="24"/>
          <w:szCs w:val="24"/>
        </w:rPr>
        <w:t>maximizing transit use rather than special services</w:t>
      </w:r>
      <w:r w:rsidR="00D751FE">
        <w:rPr>
          <w:rFonts w:ascii="Times New Roman" w:hAnsi="Times New Roman" w:cs="Times New Roman"/>
          <w:sz w:val="24"/>
          <w:szCs w:val="24"/>
        </w:rPr>
        <w:t>,</w:t>
      </w:r>
      <w:r w:rsidR="00D751FE" w:rsidRPr="007F39AB">
        <w:rPr>
          <w:rFonts w:ascii="Times New Roman" w:hAnsi="Times New Roman" w:cs="Times New Roman"/>
          <w:sz w:val="24"/>
          <w:szCs w:val="24"/>
        </w:rPr>
        <w:t xml:space="preserve"> </w:t>
      </w:r>
      <w:r w:rsidR="00D751FE">
        <w:rPr>
          <w:rFonts w:ascii="Times New Roman" w:hAnsi="Times New Roman" w:cs="Times New Roman"/>
          <w:sz w:val="24"/>
          <w:szCs w:val="24"/>
        </w:rPr>
        <w:t>could be</w:t>
      </w:r>
      <w:r w:rsidR="00D751FE" w:rsidRPr="007F39AB">
        <w:rPr>
          <w:rFonts w:ascii="Times New Roman" w:hAnsi="Times New Roman" w:cs="Times New Roman"/>
          <w:sz w:val="24"/>
          <w:szCs w:val="24"/>
        </w:rPr>
        <w:t xml:space="preserve"> transferable to California</w:t>
      </w:r>
      <w:r w:rsidR="00A13E5D">
        <w:rPr>
          <w:rFonts w:ascii="Times New Roman" w:hAnsi="Times New Roman" w:cs="Times New Roman"/>
          <w:sz w:val="24"/>
          <w:szCs w:val="24"/>
        </w:rPr>
        <w:t>.</w:t>
      </w:r>
    </w:p>
    <w:p w14:paraId="3DE0CFDB" w14:textId="77777777" w:rsidR="00A13E5D" w:rsidRDefault="00A13E5D" w:rsidP="00D30EA5">
      <w:pPr>
        <w:spacing w:after="0" w:line="240" w:lineRule="auto"/>
        <w:ind w:firstLine="720"/>
        <w:jc w:val="both"/>
        <w:rPr>
          <w:rFonts w:ascii="Times New Roman" w:hAnsi="Times New Roman" w:cs="Times New Roman"/>
          <w:sz w:val="24"/>
          <w:szCs w:val="24"/>
          <w:lang w:val="en-GB"/>
        </w:rPr>
      </w:pPr>
    </w:p>
    <w:p w14:paraId="7492CF09" w14:textId="77777777" w:rsidR="00FE4CD2" w:rsidRPr="00623DD0" w:rsidRDefault="005E3271" w:rsidP="00623DD0">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Significant technology advances have characterised the paratransit sector over the last 15 years,</w:t>
      </w:r>
      <w:r w:rsidR="009B2F93">
        <w:rPr>
          <w:rFonts w:ascii="Times New Roman" w:hAnsi="Times New Roman" w:cs="Times New Roman"/>
          <w:sz w:val="24"/>
          <w:szCs w:val="24"/>
          <w:lang w:val="en-GB"/>
        </w:rPr>
        <w:t xml:space="preserve"> </w:t>
      </w:r>
      <w:r w:rsidRPr="00850ACE">
        <w:rPr>
          <w:rFonts w:ascii="Times New Roman" w:hAnsi="Times New Roman" w:cs="Times New Roman"/>
          <w:sz w:val="24"/>
          <w:szCs w:val="24"/>
          <w:lang w:val="en-GB"/>
        </w:rPr>
        <w:t>As technology becomes more integral to the future evolution of DRT systems, particularly those using Mobility Management concepts involving multiple organizations and their (often different) software applications in a common scheme for providing transportation services, the issue of what is included in the core technology infrastructure becomes increasingly important.</w:t>
      </w:r>
      <w:r>
        <w:rPr>
          <w:rFonts w:ascii="Times New Roman" w:hAnsi="Times New Roman" w:cs="Times New Roman"/>
          <w:sz w:val="24"/>
          <w:szCs w:val="24"/>
          <w:lang w:val="en-GB"/>
        </w:rPr>
        <w:t xml:space="preserve"> </w:t>
      </w:r>
      <w:r w:rsidR="005F6390" w:rsidRPr="0019766E">
        <w:rPr>
          <w:rFonts w:ascii="Times New Roman" w:hAnsi="Times New Roman"/>
          <w:sz w:val="24"/>
          <w:szCs w:val="24"/>
        </w:rPr>
        <w:t>ICT technologies are making it possible to implement innovative services that can improve the cost-effectiveness of DRT systems</w:t>
      </w:r>
      <w:r w:rsidR="005F6390" w:rsidRPr="004A10A0">
        <w:rPr>
          <w:rFonts w:ascii="Times New Roman" w:hAnsi="Times New Roman"/>
          <w:sz w:val="24"/>
          <w:szCs w:val="24"/>
        </w:rPr>
        <w:t xml:space="preserve"> </w:t>
      </w:r>
      <w:r w:rsidR="005F6390" w:rsidRPr="0019766E">
        <w:rPr>
          <w:rFonts w:ascii="Times New Roman" w:hAnsi="Times New Roman"/>
          <w:sz w:val="24"/>
          <w:szCs w:val="24"/>
        </w:rPr>
        <w:t>and reinforce DRT’s contribution to social inclusion.</w:t>
      </w:r>
      <w:r w:rsidR="005F6390" w:rsidRPr="00773D5E">
        <w:rPr>
          <w:rFonts w:ascii="Times New Roman" w:hAnsi="Times New Roman"/>
          <w:sz w:val="24"/>
          <w:szCs w:val="24"/>
        </w:rPr>
        <w:t xml:space="preserve"> </w:t>
      </w:r>
      <w:r w:rsidR="005F6390">
        <w:rPr>
          <w:rFonts w:ascii="Times New Roman" w:hAnsi="Times New Roman"/>
          <w:sz w:val="24"/>
          <w:szCs w:val="24"/>
        </w:rPr>
        <w:t>T</w:t>
      </w:r>
      <w:r w:rsidR="005F6390" w:rsidRPr="00773D5E">
        <w:rPr>
          <w:rFonts w:ascii="Times New Roman" w:hAnsi="Times New Roman"/>
          <w:sz w:val="24"/>
          <w:szCs w:val="24"/>
        </w:rPr>
        <w:t xml:space="preserve">he role of ICT, including recent enhancements (from open data and cloud solutions to the mobile connections and social media) </w:t>
      </w:r>
      <w:r w:rsidR="005F6390">
        <w:rPr>
          <w:rFonts w:ascii="Times New Roman" w:hAnsi="Times New Roman"/>
          <w:sz w:val="24"/>
          <w:szCs w:val="24"/>
        </w:rPr>
        <w:t>offers much for</w:t>
      </w:r>
      <w:r w:rsidR="005F6390" w:rsidRPr="00773D5E">
        <w:rPr>
          <w:rFonts w:ascii="Times New Roman" w:hAnsi="Times New Roman"/>
          <w:sz w:val="24"/>
          <w:szCs w:val="24"/>
        </w:rPr>
        <w:t xml:space="preserve"> existing DRT architecture and schemes.</w:t>
      </w:r>
      <w:r w:rsidR="005F6390">
        <w:rPr>
          <w:rFonts w:ascii="Times New Roman" w:hAnsi="Times New Roman"/>
          <w:sz w:val="24"/>
          <w:szCs w:val="24"/>
        </w:rPr>
        <w:t xml:space="preserve"> In Chapter 10, Ambrosino et al </w:t>
      </w:r>
      <w:r w:rsidR="006A4739" w:rsidRPr="00B623A8">
        <w:rPr>
          <w:rFonts w:ascii="Times New Roman" w:hAnsi="Times New Roman" w:cs="Times New Roman"/>
          <w:sz w:val="24"/>
          <w:szCs w:val="24"/>
          <w:lang w:val="en-GB"/>
        </w:rPr>
        <w:t>introduce the concept of the Shared Mobility Services Agency for the planning and managing of collective transport services at urban and regional level.</w:t>
      </w:r>
      <w:r w:rsidR="006A4739">
        <w:rPr>
          <w:rFonts w:ascii="Times New Roman" w:hAnsi="Times New Roman" w:cs="Times New Roman"/>
          <w:sz w:val="24"/>
          <w:szCs w:val="24"/>
        </w:rPr>
        <w:t xml:space="preserve"> </w:t>
      </w:r>
      <w:r w:rsidR="006A4739" w:rsidRPr="00B623A8">
        <w:rPr>
          <w:rFonts w:ascii="Times New Roman" w:hAnsi="Times New Roman" w:cs="Times New Roman"/>
          <w:sz w:val="24"/>
          <w:szCs w:val="24"/>
          <w:lang w:val="en-GB"/>
        </w:rPr>
        <w:t>Building on previous work which established the concept of the Flexible Transport Service (FTS) Agency as a single co</w:t>
      </w:r>
      <w:r w:rsidR="005E12E1">
        <w:rPr>
          <w:rFonts w:ascii="Times New Roman" w:hAnsi="Times New Roman" w:cs="Times New Roman"/>
          <w:sz w:val="24"/>
          <w:szCs w:val="24"/>
          <w:lang w:val="en-GB"/>
        </w:rPr>
        <w:t>-</w:t>
      </w:r>
      <w:r w:rsidR="006A4739" w:rsidRPr="00B623A8">
        <w:rPr>
          <w:rFonts w:ascii="Times New Roman" w:hAnsi="Times New Roman" w:cs="Times New Roman"/>
          <w:sz w:val="24"/>
          <w:szCs w:val="24"/>
          <w:lang w:val="en-GB"/>
        </w:rPr>
        <w:t xml:space="preserve">ordination centre for different flexible services, this chapter extends the concept to consolidate the role of the Agency as a Shared Mobility Centre, including the integration of different on-demand or New Mobility Services and the co-ordination of different key actors in a co-modal approach. </w:t>
      </w:r>
    </w:p>
    <w:p w14:paraId="3F1D7B3D" w14:textId="77777777" w:rsidR="00A13E5D" w:rsidRDefault="00A13E5D" w:rsidP="00D30EA5">
      <w:pPr>
        <w:spacing w:after="0" w:line="240" w:lineRule="auto"/>
        <w:ind w:firstLine="720"/>
        <w:jc w:val="both"/>
        <w:rPr>
          <w:rFonts w:ascii="Times New Roman" w:hAnsi="Times New Roman" w:cs="Times New Roman"/>
          <w:sz w:val="24"/>
          <w:szCs w:val="24"/>
        </w:rPr>
      </w:pPr>
    </w:p>
    <w:p w14:paraId="4CC3E9E5" w14:textId="61853081" w:rsidR="005E12E1" w:rsidRDefault="00A13E5D" w:rsidP="005E12E1">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The third section of the book turns to a series of </w:t>
      </w:r>
      <w:r w:rsidR="00D6618C" w:rsidRPr="00360F2D">
        <w:rPr>
          <w:rFonts w:ascii="Times New Roman" w:hAnsi="Times New Roman" w:cs="Times New Roman"/>
          <w:sz w:val="24"/>
          <w:szCs w:val="24"/>
        </w:rPr>
        <w:t>case studies</w:t>
      </w:r>
      <w:r w:rsidR="009B2F93">
        <w:rPr>
          <w:rFonts w:ascii="Times New Roman" w:hAnsi="Times New Roman" w:cs="Times New Roman"/>
          <w:sz w:val="24"/>
          <w:szCs w:val="24"/>
        </w:rPr>
        <w:t xml:space="preserve"> </w:t>
      </w:r>
      <w:r>
        <w:rPr>
          <w:rFonts w:ascii="Times New Roman" w:hAnsi="Times New Roman" w:cs="Times New Roman"/>
          <w:sz w:val="24"/>
          <w:szCs w:val="24"/>
        </w:rPr>
        <w:t xml:space="preserve">which present the diversity and </w:t>
      </w:r>
      <w:r w:rsidR="009B2F93">
        <w:rPr>
          <w:rFonts w:ascii="Times New Roman" w:hAnsi="Times New Roman" w:cs="Times New Roman"/>
          <w:sz w:val="24"/>
          <w:szCs w:val="24"/>
        </w:rPr>
        <w:t xml:space="preserve">vibrancy of the paratransit and </w:t>
      </w:r>
      <w:r>
        <w:rPr>
          <w:rFonts w:ascii="Times New Roman" w:hAnsi="Times New Roman" w:cs="Times New Roman"/>
          <w:sz w:val="24"/>
          <w:szCs w:val="24"/>
        </w:rPr>
        <w:t>FTS</w:t>
      </w:r>
      <w:r w:rsidR="009B2F93">
        <w:rPr>
          <w:rFonts w:ascii="Times New Roman" w:hAnsi="Times New Roman" w:cs="Times New Roman"/>
          <w:sz w:val="24"/>
          <w:szCs w:val="24"/>
        </w:rPr>
        <w:t xml:space="preserve"> sector.</w:t>
      </w:r>
      <w:r>
        <w:rPr>
          <w:rFonts w:ascii="Times New Roman" w:hAnsi="Times New Roman" w:cs="Times New Roman"/>
          <w:sz w:val="24"/>
          <w:szCs w:val="24"/>
        </w:rPr>
        <w:t xml:space="preserve">  This section opens with an unusual case study – that of FTS in a developing country context. </w:t>
      </w:r>
      <w:r w:rsidR="00733379">
        <w:rPr>
          <w:rFonts w:ascii="Times New Roman" w:hAnsi="Times New Roman" w:cs="Times New Roman"/>
          <w:sz w:val="24"/>
          <w:szCs w:val="24"/>
          <w:lang w:val="en-GB"/>
        </w:rPr>
        <w:t>I</w:t>
      </w:r>
      <w:r w:rsidR="00733379" w:rsidRPr="00773D5E">
        <w:rPr>
          <w:rFonts w:ascii="Times New Roman" w:hAnsi="Times New Roman" w:cs="Times New Roman"/>
          <w:sz w:val="24"/>
          <w:szCs w:val="24"/>
          <w:lang w:val="en-GB"/>
        </w:rPr>
        <w:t xml:space="preserve">n developing countries the need for accessible transport has led to multiple paratransit types </w:t>
      </w:r>
      <w:r w:rsidR="00733379">
        <w:rPr>
          <w:rFonts w:ascii="Times New Roman" w:hAnsi="Times New Roman" w:cs="Times New Roman"/>
          <w:sz w:val="24"/>
          <w:szCs w:val="24"/>
          <w:lang w:val="en-GB"/>
        </w:rPr>
        <w:t>based on</w:t>
      </w:r>
      <w:r w:rsidR="00733379" w:rsidRPr="00773D5E">
        <w:rPr>
          <w:rFonts w:ascii="Times New Roman" w:hAnsi="Times New Roman" w:cs="Times New Roman"/>
          <w:sz w:val="24"/>
          <w:szCs w:val="24"/>
          <w:lang w:val="en-GB"/>
        </w:rPr>
        <w:t xml:space="preserve"> flexibility and creative entrepren</w:t>
      </w:r>
      <w:r w:rsidR="00733379">
        <w:rPr>
          <w:rFonts w:ascii="Times New Roman" w:hAnsi="Times New Roman" w:cs="Times New Roman"/>
          <w:sz w:val="24"/>
          <w:szCs w:val="24"/>
          <w:lang w:val="en-GB"/>
        </w:rPr>
        <w:t>e</w:t>
      </w:r>
      <w:r w:rsidR="00733379" w:rsidRPr="00773D5E">
        <w:rPr>
          <w:rFonts w:ascii="Times New Roman" w:hAnsi="Times New Roman" w:cs="Times New Roman"/>
          <w:sz w:val="24"/>
          <w:szCs w:val="24"/>
          <w:lang w:val="en-GB"/>
        </w:rPr>
        <w:t xml:space="preserve">urship. Eighty percent of the world’s </w:t>
      </w:r>
      <w:r w:rsidR="006119E8">
        <w:rPr>
          <w:rFonts w:ascii="Times New Roman" w:hAnsi="Times New Roman" w:cs="Times New Roman"/>
          <w:sz w:val="24"/>
          <w:szCs w:val="24"/>
          <w:lang w:val="en-GB"/>
        </w:rPr>
        <w:t xml:space="preserve">disabled </w:t>
      </w:r>
      <w:r w:rsidR="00733379" w:rsidRPr="00773D5E">
        <w:rPr>
          <w:rFonts w:ascii="Times New Roman" w:hAnsi="Times New Roman" w:cs="Times New Roman"/>
          <w:sz w:val="24"/>
          <w:szCs w:val="24"/>
          <w:lang w:val="en-GB"/>
        </w:rPr>
        <w:t xml:space="preserve">persons live </w:t>
      </w:r>
      <w:r w:rsidR="00733379">
        <w:rPr>
          <w:rFonts w:ascii="Times New Roman" w:hAnsi="Times New Roman" w:cs="Times New Roman"/>
          <w:sz w:val="24"/>
          <w:szCs w:val="24"/>
          <w:lang w:val="en-GB"/>
        </w:rPr>
        <w:t>i</w:t>
      </w:r>
      <w:r w:rsidR="00733379" w:rsidRPr="00773D5E">
        <w:rPr>
          <w:rFonts w:ascii="Times New Roman" w:hAnsi="Times New Roman" w:cs="Times New Roman"/>
          <w:sz w:val="24"/>
          <w:szCs w:val="24"/>
          <w:lang w:val="en-GB"/>
        </w:rPr>
        <w:t>n Asia, Latin America and Africa</w:t>
      </w:r>
      <w:r w:rsidR="00733379">
        <w:rPr>
          <w:rFonts w:ascii="Times New Roman" w:hAnsi="Times New Roman" w:cs="Times New Roman"/>
          <w:sz w:val="24"/>
          <w:szCs w:val="24"/>
          <w:lang w:val="en-GB"/>
        </w:rPr>
        <w:t xml:space="preserve"> where</w:t>
      </w:r>
      <w:r w:rsidR="00733379" w:rsidRPr="00773D5E">
        <w:rPr>
          <w:rFonts w:ascii="Times New Roman" w:hAnsi="Times New Roman" w:cs="Times New Roman"/>
          <w:sz w:val="24"/>
          <w:szCs w:val="24"/>
          <w:lang w:val="en-GB"/>
        </w:rPr>
        <w:t xml:space="preserve"> 90</w:t>
      </w:r>
      <w:r w:rsidR="00733379">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xml:space="preserve"> of children with disabilities do not go to school </w:t>
      </w:r>
      <w:r w:rsidR="00733379">
        <w:rPr>
          <w:rFonts w:ascii="Times New Roman" w:hAnsi="Times New Roman" w:cs="Times New Roman"/>
          <w:sz w:val="24"/>
          <w:szCs w:val="24"/>
          <w:lang w:val="en-GB"/>
        </w:rPr>
        <w:t>a</w:t>
      </w:r>
      <w:r w:rsidR="00733379" w:rsidRPr="00773D5E">
        <w:rPr>
          <w:rFonts w:ascii="Times New Roman" w:hAnsi="Times New Roman" w:cs="Times New Roman"/>
          <w:sz w:val="24"/>
          <w:szCs w:val="24"/>
          <w:lang w:val="en-GB"/>
        </w:rPr>
        <w:t xml:space="preserve">nd 80 </w:t>
      </w:r>
      <w:r w:rsidR="00733379">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xml:space="preserve"> 90</w:t>
      </w:r>
      <w:r w:rsidR="00733379">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xml:space="preserve"> of </w:t>
      </w:r>
      <w:r w:rsidR="006119E8" w:rsidRPr="00773D5E">
        <w:rPr>
          <w:rFonts w:ascii="Times New Roman" w:hAnsi="Times New Roman" w:cs="Times New Roman"/>
          <w:sz w:val="24"/>
          <w:szCs w:val="24"/>
          <w:lang w:val="en-GB"/>
        </w:rPr>
        <w:t xml:space="preserve">working age </w:t>
      </w:r>
      <w:r w:rsidR="00733379" w:rsidRPr="00773D5E">
        <w:rPr>
          <w:rFonts w:ascii="Times New Roman" w:hAnsi="Times New Roman" w:cs="Times New Roman"/>
          <w:sz w:val="24"/>
          <w:szCs w:val="24"/>
          <w:lang w:val="en-GB"/>
        </w:rPr>
        <w:t xml:space="preserve">adults with disabilities </w:t>
      </w:r>
      <w:proofErr w:type="gramStart"/>
      <w:r w:rsidR="00733379" w:rsidRPr="00773D5E">
        <w:rPr>
          <w:rFonts w:ascii="Times New Roman" w:hAnsi="Times New Roman" w:cs="Times New Roman"/>
          <w:sz w:val="24"/>
          <w:szCs w:val="24"/>
          <w:lang w:val="en-GB"/>
        </w:rPr>
        <w:t>are</w:t>
      </w:r>
      <w:proofErr w:type="gramEnd"/>
      <w:r w:rsidR="00733379" w:rsidRPr="00773D5E">
        <w:rPr>
          <w:rFonts w:ascii="Times New Roman" w:hAnsi="Times New Roman" w:cs="Times New Roman"/>
          <w:sz w:val="24"/>
          <w:szCs w:val="24"/>
          <w:lang w:val="en-GB"/>
        </w:rPr>
        <w:t xml:space="preserve"> not employed. Paratransit </w:t>
      </w:r>
      <w:r w:rsidR="006119E8">
        <w:rPr>
          <w:rFonts w:ascii="Times New Roman" w:hAnsi="Times New Roman" w:cs="Times New Roman"/>
          <w:sz w:val="24"/>
          <w:szCs w:val="24"/>
          <w:lang w:val="en-GB"/>
        </w:rPr>
        <w:t>r</w:t>
      </w:r>
      <w:r w:rsidR="00733379">
        <w:rPr>
          <w:rFonts w:ascii="Times New Roman" w:hAnsi="Times New Roman" w:cs="Times New Roman"/>
          <w:sz w:val="24"/>
          <w:szCs w:val="24"/>
          <w:lang w:val="en-GB"/>
        </w:rPr>
        <w:t>esponses</w:t>
      </w:r>
      <w:r w:rsidR="00733379" w:rsidRPr="00773D5E">
        <w:rPr>
          <w:rFonts w:ascii="Times New Roman" w:hAnsi="Times New Roman" w:cs="Times New Roman"/>
          <w:sz w:val="24"/>
          <w:szCs w:val="24"/>
          <w:lang w:val="en-GB"/>
        </w:rPr>
        <w:t xml:space="preserve"> include moto-taxis in Mexico, auto-rickshaws in Nigeria and Tanzania; three-wheelers </w:t>
      </w:r>
      <w:r w:rsidR="00733379">
        <w:rPr>
          <w:rFonts w:ascii="Times New Roman" w:hAnsi="Times New Roman" w:cs="Times New Roman"/>
          <w:sz w:val="24"/>
          <w:szCs w:val="24"/>
          <w:lang w:val="en-GB"/>
        </w:rPr>
        <w:t xml:space="preserve">in </w:t>
      </w:r>
      <w:proofErr w:type="spellStart"/>
      <w:r w:rsidR="00733379" w:rsidRPr="00773D5E">
        <w:rPr>
          <w:rFonts w:ascii="Times New Roman" w:hAnsi="Times New Roman" w:cs="Times New Roman"/>
          <w:sz w:val="24"/>
          <w:szCs w:val="24"/>
          <w:lang w:val="en-GB"/>
        </w:rPr>
        <w:t>Ho</w:t>
      </w:r>
      <w:proofErr w:type="spellEnd"/>
      <w:r w:rsidR="00733379" w:rsidRPr="00773D5E">
        <w:rPr>
          <w:rFonts w:ascii="Times New Roman" w:hAnsi="Times New Roman" w:cs="Times New Roman"/>
          <w:sz w:val="24"/>
          <w:szCs w:val="24"/>
          <w:lang w:val="en-GB"/>
        </w:rPr>
        <w:t xml:space="preserve"> Chi Minh City; and special prototypes in Ecuador, Peru, Columbia and Mexico. Most of Latin America’s moto-taxis have room for a folded wheelchair. </w:t>
      </w:r>
      <w:proofErr w:type="spellStart"/>
      <w:r w:rsidR="00733379" w:rsidRPr="00773D5E">
        <w:rPr>
          <w:rFonts w:ascii="Times New Roman" w:hAnsi="Times New Roman" w:cs="Times New Roman"/>
          <w:sz w:val="24"/>
          <w:szCs w:val="24"/>
          <w:lang w:val="en-GB"/>
        </w:rPr>
        <w:t>Pedicabs</w:t>
      </w:r>
      <w:proofErr w:type="spellEnd"/>
      <w:r w:rsidR="00733379" w:rsidRPr="00773D5E">
        <w:rPr>
          <w:rFonts w:ascii="Times New Roman" w:hAnsi="Times New Roman" w:cs="Times New Roman"/>
          <w:sz w:val="24"/>
          <w:szCs w:val="24"/>
          <w:lang w:val="en-GB"/>
        </w:rPr>
        <w:t xml:space="preserve"> and </w:t>
      </w:r>
      <w:proofErr w:type="spellStart"/>
      <w:r w:rsidR="00733379" w:rsidRPr="00773D5E">
        <w:rPr>
          <w:rFonts w:ascii="Times New Roman" w:hAnsi="Times New Roman" w:cs="Times New Roman"/>
          <w:sz w:val="24"/>
          <w:szCs w:val="24"/>
          <w:lang w:val="en-GB"/>
        </w:rPr>
        <w:t>ciclo</w:t>
      </w:r>
      <w:proofErr w:type="spellEnd"/>
      <w:r w:rsidR="00733379" w:rsidRPr="00773D5E">
        <w:rPr>
          <w:rFonts w:ascii="Times New Roman" w:hAnsi="Times New Roman" w:cs="Times New Roman"/>
          <w:sz w:val="24"/>
          <w:szCs w:val="24"/>
          <w:lang w:val="en-GB"/>
        </w:rPr>
        <w:t xml:space="preserve">-taxis are other modes while non-motorized vehicles </w:t>
      </w:r>
      <w:r w:rsidR="00D0659C">
        <w:rPr>
          <w:rFonts w:ascii="Times New Roman" w:hAnsi="Times New Roman" w:cs="Times New Roman"/>
          <w:sz w:val="24"/>
          <w:szCs w:val="24"/>
          <w:lang w:val="en-GB"/>
        </w:rPr>
        <w:t xml:space="preserve">include </w:t>
      </w:r>
      <w:r w:rsidR="00733379" w:rsidRPr="00773D5E">
        <w:rPr>
          <w:rFonts w:ascii="Times New Roman" w:hAnsi="Times New Roman" w:cs="Times New Roman"/>
          <w:sz w:val="24"/>
          <w:szCs w:val="24"/>
          <w:lang w:val="en-GB"/>
        </w:rPr>
        <w:t xml:space="preserve">India’s </w:t>
      </w:r>
      <w:proofErr w:type="spellStart"/>
      <w:r w:rsidR="00733379" w:rsidRPr="00773D5E">
        <w:rPr>
          <w:rFonts w:ascii="Times New Roman" w:hAnsi="Times New Roman" w:cs="Times New Roman"/>
          <w:sz w:val="24"/>
          <w:szCs w:val="24"/>
          <w:lang w:val="en-GB"/>
        </w:rPr>
        <w:t>EcoCabs</w:t>
      </w:r>
      <w:proofErr w:type="spellEnd"/>
      <w:r w:rsidR="00733379" w:rsidRPr="00773D5E">
        <w:rPr>
          <w:rFonts w:ascii="Times New Roman" w:hAnsi="Times New Roman" w:cs="Times New Roman"/>
          <w:sz w:val="24"/>
          <w:szCs w:val="24"/>
          <w:lang w:val="en-GB"/>
        </w:rPr>
        <w:t xml:space="preserve">. </w:t>
      </w:r>
      <w:r w:rsidR="005E12E1">
        <w:rPr>
          <w:rFonts w:ascii="Times New Roman" w:hAnsi="Times New Roman" w:cs="Times New Roman"/>
          <w:sz w:val="24"/>
          <w:szCs w:val="24"/>
          <w:lang w:val="en-GB"/>
        </w:rPr>
        <w:t xml:space="preserve"> Bruun and Behrens describe a study of </w:t>
      </w:r>
      <w:r w:rsidR="005E12E1">
        <w:rPr>
          <w:rFonts w:ascii="Times New Roman" w:hAnsi="Times New Roman"/>
          <w:sz w:val="24"/>
          <w:szCs w:val="24"/>
        </w:rPr>
        <w:t>j</w:t>
      </w:r>
      <w:r w:rsidR="005E12E1" w:rsidRPr="00332130">
        <w:rPr>
          <w:rFonts w:ascii="Times New Roman" w:hAnsi="Times New Roman"/>
          <w:sz w:val="24"/>
          <w:szCs w:val="24"/>
        </w:rPr>
        <w:t xml:space="preserve">itneys </w:t>
      </w:r>
      <w:r w:rsidR="005E12E1">
        <w:rPr>
          <w:rFonts w:ascii="Times New Roman" w:hAnsi="Times New Roman"/>
          <w:sz w:val="24"/>
          <w:szCs w:val="24"/>
        </w:rPr>
        <w:t xml:space="preserve">were studied </w:t>
      </w:r>
      <w:r w:rsidR="005E12E1" w:rsidRPr="00332130">
        <w:rPr>
          <w:rFonts w:ascii="Times New Roman" w:hAnsi="Times New Roman"/>
          <w:sz w:val="24"/>
          <w:szCs w:val="24"/>
        </w:rPr>
        <w:t xml:space="preserve">in three congested cities </w:t>
      </w:r>
      <w:r w:rsidR="005E12E1">
        <w:rPr>
          <w:rFonts w:ascii="Times New Roman" w:hAnsi="Times New Roman"/>
          <w:sz w:val="24"/>
          <w:szCs w:val="24"/>
        </w:rPr>
        <w:t xml:space="preserve">in Africa: </w:t>
      </w:r>
      <w:r w:rsidR="005E12E1" w:rsidRPr="00332130">
        <w:rPr>
          <w:rFonts w:ascii="Times New Roman" w:hAnsi="Times New Roman"/>
          <w:sz w:val="24"/>
          <w:szCs w:val="24"/>
        </w:rPr>
        <w:t xml:space="preserve">Cape Town, Dar </w:t>
      </w:r>
      <w:proofErr w:type="spellStart"/>
      <w:r w:rsidR="005E12E1" w:rsidRPr="00332130">
        <w:rPr>
          <w:rFonts w:ascii="Times New Roman" w:hAnsi="Times New Roman"/>
          <w:sz w:val="24"/>
          <w:szCs w:val="24"/>
        </w:rPr>
        <w:t>es</w:t>
      </w:r>
      <w:proofErr w:type="spellEnd"/>
      <w:r w:rsidR="005E12E1" w:rsidRPr="00332130">
        <w:rPr>
          <w:rFonts w:ascii="Times New Roman" w:hAnsi="Times New Roman"/>
          <w:sz w:val="24"/>
          <w:szCs w:val="24"/>
        </w:rPr>
        <w:t xml:space="preserve"> Salaam and Nairobi</w:t>
      </w:r>
      <w:r w:rsidR="005E12E1">
        <w:rPr>
          <w:rFonts w:ascii="Times New Roman" w:hAnsi="Times New Roman"/>
          <w:sz w:val="24"/>
          <w:szCs w:val="24"/>
        </w:rPr>
        <w:t xml:space="preserve"> (Chapter 11)</w:t>
      </w:r>
      <w:r w:rsidR="005E12E1" w:rsidRPr="00332130">
        <w:rPr>
          <w:rFonts w:ascii="Times New Roman" w:hAnsi="Times New Roman"/>
          <w:sz w:val="24"/>
          <w:szCs w:val="24"/>
        </w:rPr>
        <w:t xml:space="preserve">. The paratransit mode share of total transit use in these cities is 45%, 98% and 87%, respectively. Understanding current conditions and analysing strategies to reform business models, operation practices and environment, the fleet, public institutions and governance </w:t>
      </w:r>
      <w:r w:rsidR="005E12E1">
        <w:rPr>
          <w:rFonts w:ascii="Times New Roman" w:hAnsi="Times New Roman"/>
          <w:sz w:val="24"/>
          <w:szCs w:val="24"/>
        </w:rPr>
        <w:t xml:space="preserve">could </w:t>
      </w:r>
      <w:r w:rsidR="005E12E1" w:rsidRPr="00332130">
        <w:rPr>
          <w:rFonts w:ascii="Times New Roman" w:hAnsi="Times New Roman"/>
          <w:sz w:val="24"/>
          <w:szCs w:val="24"/>
        </w:rPr>
        <w:t xml:space="preserve">improve the potential for economic development as well as address </w:t>
      </w:r>
      <w:r w:rsidR="005E12E1">
        <w:rPr>
          <w:rFonts w:ascii="Times New Roman" w:hAnsi="Times New Roman"/>
          <w:sz w:val="24"/>
          <w:szCs w:val="24"/>
        </w:rPr>
        <w:t>congestion</w:t>
      </w:r>
      <w:r w:rsidR="005E12E1" w:rsidRPr="00332130">
        <w:rPr>
          <w:rFonts w:ascii="Times New Roman" w:hAnsi="Times New Roman"/>
          <w:sz w:val="24"/>
          <w:szCs w:val="24"/>
        </w:rPr>
        <w:t>.</w:t>
      </w:r>
      <w:r w:rsidR="005E12E1">
        <w:rPr>
          <w:rFonts w:ascii="Times New Roman" w:hAnsi="Times New Roman"/>
          <w:sz w:val="24"/>
          <w:szCs w:val="24"/>
        </w:rPr>
        <w:t xml:space="preserve"> </w:t>
      </w:r>
    </w:p>
    <w:p w14:paraId="12F0DD39" w14:textId="77777777" w:rsidR="00733379" w:rsidRPr="00623DD0" w:rsidRDefault="00733379" w:rsidP="00D30EA5">
      <w:pPr>
        <w:spacing w:after="0" w:line="240" w:lineRule="auto"/>
        <w:ind w:firstLine="720"/>
        <w:jc w:val="both"/>
        <w:rPr>
          <w:rFonts w:ascii="Times New Roman" w:hAnsi="Times New Roman" w:cs="Times New Roman"/>
          <w:sz w:val="24"/>
          <w:szCs w:val="24"/>
        </w:rPr>
      </w:pPr>
    </w:p>
    <w:p w14:paraId="3D637DD1" w14:textId="7DD55786" w:rsidR="00A13E5D" w:rsidRDefault="000F1AB7" w:rsidP="00507C72">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UK has long been an incubator for innovative applications of flexible and demand respons</w:t>
      </w:r>
      <w:r w:rsidR="00507C72">
        <w:rPr>
          <w:rFonts w:ascii="Times New Roman" w:hAnsi="Times New Roman" w:cs="Times New Roman"/>
          <w:sz w:val="24"/>
          <w:szCs w:val="24"/>
          <w:lang w:val="en-GB"/>
        </w:rPr>
        <w:t>iv</w:t>
      </w:r>
      <w:r>
        <w:rPr>
          <w:rFonts w:ascii="Times New Roman" w:hAnsi="Times New Roman" w:cs="Times New Roman"/>
          <w:sz w:val="24"/>
          <w:szCs w:val="24"/>
          <w:lang w:val="en-GB"/>
        </w:rPr>
        <w:t>e forms of transport, In Chapter 12 Connor charts the progression of DRT from its traditional niche market of special needs transport to its position as an integral component of a “total transport” system</w:t>
      </w:r>
      <w:r w:rsidR="00A13E5D">
        <w:rPr>
          <w:rFonts w:ascii="Times New Roman" w:hAnsi="Times New Roman" w:cs="Times New Roman"/>
          <w:sz w:val="24"/>
          <w:szCs w:val="24"/>
          <w:lang w:val="en-GB"/>
        </w:rPr>
        <w:t>. This chapter tries to explain why the potential of FTS which appear</w:t>
      </w:r>
      <w:r w:rsidR="00360F2D">
        <w:rPr>
          <w:rFonts w:ascii="Times New Roman" w:hAnsi="Times New Roman" w:cs="Times New Roman"/>
          <w:sz w:val="24"/>
          <w:szCs w:val="24"/>
          <w:lang w:val="en-GB"/>
        </w:rPr>
        <w:t>e</w:t>
      </w:r>
      <w:r w:rsidR="00A13E5D">
        <w:rPr>
          <w:rFonts w:ascii="Times New Roman" w:hAnsi="Times New Roman" w:cs="Times New Roman"/>
          <w:sz w:val="24"/>
          <w:szCs w:val="24"/>
          <w:lang w:val="en-GB"/>
        </w:rPr>
        <w:t xml:space="preserve">d so evident prior to the </w:t>
      </w:r>
      <w:r w:rsidR="00360F2D">
        <w:rPr>
          <w:rFonts w:ascii="Times New Roman" w:hAnsi="Times New Roman" w:cs="Times New Roman"/>
          <w:sz w:val="24"/>
          <w:szCs w:val="24"/>
          <w:lang w:val="en-GB"/>
        </w:rPr>
        <w:t>M</w:t>
      </w:r>
      <w:r w:rsidR="00A13E5D">
        <w:rPr>
          <w:rFonts w:ascii="Times New Roman" w:hAnsi="Times New Roman" w:cs="Times New Roman"/>
          <w:sz w:val="24"/>
          <w:szCs w:val="24"/>
          <w:lang w:val="en-GB"/>
        </w:rPr>
        <w:t xml:space="preserve">illennium failed to materialise. </w:t>
      </w:r>
      <w:r>
        <w:rPr>
          <w:rFonts w:ascii="Times New Roman" w:hAnsi="Times New Roman" w:cs="Times New Roman"/>
          <w:sz w:val="24"/>
          <w:szCs w:val="24"/>
          <w:lang w:val="en-GB"/>
        </w:rPr>
        <w:t xml:space="preserve"> </w:t>
      </w:r>
      <w:r w:rsidR="007F56B6">
        <w:rPr>
          <w:rFonts w:ascii="Times New Roman" w:hAnsi="Times New Roman" w:cs="Times New Roman"/>
          <w:sz w:val="24"/>
          <w:szCs w:val="24"/>
          <w:lang w:val="en-GB"/>
        </w:rPr>
        <w:t xml:space="preserve">A complementary contribution by White (Chapter 15) explores </w:t>
      </w:r>
      <w:r w:rsidR="007F56B6">
        <w:rPr>
          <w:rFonts w:ascii="Times New Roman" w:eastAsia="Calibri" w:hAnsi="Times New Roman" w:cs="Times New Roman"/>
          <w:sz w:val="24"/>
          <w:szCs w:val="24"/>
          <w:lang w:val="en-GB"/>
        </w:rPr>
        <w:t>t</w:t>
      </w:r>
      <w:r w:rsidR="007F56B6" w:rsidRPr="00C24CD2">
        <w:rPr>
          <w:rFonts w:ascii="Times New Roman" w:eastAsia="Calibri" w:hAnsi="Times New Roman" w:cs="Times New Roman"/>
          <w:sz w:val="24"/>
          <w:szCs w:val="24"/>
        </w:rPr>
        <w:t>he role of “conventional” and demand responsive bus services</w:t>
      </w:r>
      <w:r w:rsidR="007F56B6">
        <w:rPr>
          <w:rFonts w:ascii="Times New Roman" w:hAnsi="Times New Roman" w:cs="Times New Roman"/>
          <w:sz w:val="24"/>
          <w:szCs w:val="24"/>
          <w:lang w:val="en-GB"/>
        </w:rPr>
        <w:t xml:space="preserve"> with reference to UK experience</w:t>
      </w:r>
      <w:r w:rsidR="00A13E5D">
        <w:rPr>
          <w:rFonts w:ascii="Times New Roman" w:hAnsi="Times New Roman" w:cs="Times New Roman"/>
          <w:sz w:val="24"/>
          <w:szCs w:val="24"/>
          <w:lang w:val="en-GB"/>
        </w:rPr>
        <w:t xml:space="preserve">. In particular this chapter looks at how the provision of service may be delivered by fixed and FTS services and what trigger points might effectively point to one or the other type of provision being superior.  White concludes that it is not straightforward and whether or not a particular paratransit or FTS service might be viable is context specific.  In particular, </w:t>
      </w:r>
      <w:r w:rsidR="00A13E5D" w:rsidRPr="00623DD0">
        <w:rPr>
          <w:rFonts w:ascii="Times New Roman" w:hAnsi="Times New Roman" w:cs="Times New Roman"/>
          <w:sz w:val="24"/>
          <w:szCs w:val="24"/>
          <w:lang w:val="en-GB"/>
        </w:rPr>
        <w:t xml:space="preserve">exogenous factors such as population density and car ownership and the quality of service that may be provided by an </w:t>
      </w:r>
      <w:r w:rsidR="00A13E5D" w:rsidRPr="00623DD0">
        <w:rPr>
          <w:rFonts w:ascii="Times New Roman" w:hAnsi="Times New Roman" w:cs="Times New Roman"/>
          <w:sz w:val="24"/>
          <w:szCs w:val="24"/>
          <w:lang w:val="en-GB"/>
        </w:rPr>
        <w:lastRenderedPageBreak/>
        <w:t>existing fixed-route operator</w:t>
      </w:r>
      <w:r w:rsidR="00360F2D">
        <w:rPr>
          <w:rFonts w:ascii="Times New Roman" w:hAnsi="Times New Roman" w:cs="Times New Roman"/>
          <w:sz w:val="24"/>
          <w:szCs w:val="24"/>
          <w:lang w:val="en-GB"/>
        </w:rPr>
        <w:t xml:space="preserve"> </w:t>
      </w:r>
      <w:r w:rsidR="00A13E5D" w:rsidRPr="00623DD0">
        <w:rPr>
          <w:rFonts w:ascii="Times New Roman" w:hAnsi="Times New Roman" w:cs="Times New Roman"/>
          <w:sz w:val="24"/>
          <w:szCs w:val="24"/>
          <w:lang w:val="en-GB"/>
        </w:rPr>
        <w:t>are important for assessing the base level for ridership against which other options need to be compared.</w:t>
      </w:r>
    </w:p>
    <w:p w14:paraId="7C8BBB1E" w14:textId="77777777" w:rsidR="00507C72" w:rsidRDefault="00507C72" w:rsidP="00507C72">
      <w:pPr>
        <w:spacing w:after="0" w:line="240" w:lineRule="auto"/>
        <w:ind w:firstLine="720"/>
        <w:jc w:val="both"/>
      </w:pPr>
    </w:p>
    <w:p w14:paraId="7276AF71" w14:textId="766ED79C" w:rsidR="00733379" w:rsidRPr="00773D5E" w:rsidRDefault="00246BF5" w:rsidP="00507C72">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As noted in Chapter 5 the Community Transport sector has long been an important contributor to the flexible transport offer (see also Mulley and Nelson, 2012). Community Transport in Australia is the subject of Chapter 13 by Stevens and Denmark.</w:t>
      </w:r>
      <w:r w:rsidR="00C0797F">
        <w:rPr>
          <w:rFonts w:ascii="Times New Roman" w:hAnsi="Times New Roman" w:cs="Times New Roman"/>
          <w:sz w:val="24"/>
          <w:szCs w:val="24"/>
          <w:lang w:val="en-GB"/>
        </w:rPr>
        <w:t xml:space="preserve">  The final case study comes from northern Europe where i</w:t>
      </w:r>
      <w:r>
        <w:rPr>
          <w:rFonts w:ascii="Times New Roman" w:hAnsi="Times New Roman" w:cs="Times New Roman"/>
          <w:sz w:val="24"/>
          <w:szCs w:val="24"/>
          <w:lang w:val="en-GB"/>
        </w:rPr>
        <w:t xml:space="preserve">n Chapter 14 where </w:t>
      </w:r>
      <w:proofErr w:type="spellStart"/>
      <w:r>
        <w:rPr>
          <w:rFonts w:ascii="Times New Roman" w:hAnsi="Times New Roman" w:cs="Times New Roman"/>
          <w:sz w:val="24"/>
          <w:szCs w:val="24"/>
          <w:lang w:val="en-GB"/>
        </w:rPr>
        <w:t>Leiren</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Skolloerud</w:t>
      </w:r>
      <w:proofErr w:type="spellEnd"/>
      <w:r>
        <w:rPr>
          <w:rFonts w:ascii="Times New Roman" w:hAnsi="Times New Roman" w:cs="Times New Roman"/>
          <w:sz w:val="24"/>
          <w:szCs w:val="24"/>
          <w:lang w:val="en-GB"/>
        </w:rPr>
        <w:t xml:space="preserve"> discuss how DRT services have been introduced in rural and depopulated areas of Norway</w:t>
      </w:r>
      <w:r w:rsidR="00C0797F">
        <w:rPr>
          <w:rFonts w:ascii="Times New Roman" w:hAnsi="Times New Roman" w:cs="Times New Roman"/>
          <w:sz w:val="24"/>
          <w:szCs w:val="24"/>
          <w:lang w:val="en-GB"/>
        </w:rPr>
        <w:t>.  Here different models were implemented and the chapter discusses the costs and benefits or the different models in somewhat qualitative terms.  It is clear that the more costly services can actually deliver more benefits to the community they serve but whether or not it is practical depends on the governance of the sector and availability of funds which are</w:t>
      </w:r>
      <w:r w:rsidR="00507C72">
        <w:rPr>
          <w:rFonts w:ascii="Times New Roman" w:hAnsi="Times New Roman" w:cs="Times New Roman"/>
          <w:sz w:val="24"/>
          <w:szCs w:val="24"/>
          <w:lang w:val="en-GB"/>
        </w:rPr>
        <w:t xml:space="preserve"> increasingly in short supply.</w:t>
      </w:r>
    </w:p>
    <w:p w14:paraId="0A4B3915" w14:textId="377CACF9" w:rsidR="00733379" w:rsidRDefault="00733379" w:rsidP="00773D5E">
      <w:pPr>
        <w:spacing w:after="0" w:line="240" w:lineRule="auto"/>
        <w:jc w:val="both"/>
        <w:rPr>
          <w:rFonts w:ascii="Times New Roman" w:eastAsia="Times New Roman" w:hAnsi="Times New Roman" w:cs="Times New Roman"/>
          <w:sz w:val="24"/>
          <w:szCs w:val="24"/>
          <w:lang w:val="en-GB"/>
        </w:rPr>
      </w:pPr>
    </w:p>
    <w:p w14:paraId="6D72C765" w14:textId="24D12F4C" w:rsidR="00733379" w:rsidRDefault="00161F81" w:rsidP="00507C72">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The final section of the book identifies some of key trends that are likely to influence </w:t>
      </w:r>
      <w:r w:rsidR="00D6618C" w:rsidRPr="001C3F31">
        <w:rPr>
          <w:rFonts w:ascii="Times New Roman" w:hAnsi="Times New Roman"/>
          <w:sz w:val="24"/>
          <w:szCs w:val="24"/>
        </w:rPr>
        <w:t>the future</w:t>
      </w:r>
      <w:r>
        <w:rPr>
          <w:rFonts w:ascii="Times New Roman" w:hAnsi="Times New Roman"/>
          <w:sz w:val="24"/>
          <w:szCs w:val="24"/>
        </w:rPr>
        <w:t xml:space="preserve"> of paratransit and flexible transport systems. </w:t>
      </w:r>
      <w:r>
        <w:rPr>
          <w:rFonts w:ascii="Times New Roman" w:hAnsi="Times New Roman"/>
          <w:sz w:val="24"/>
          <w:szCs w:val="24"/>
          <w:lang w:val="en-AU"/>
        </w:rPr>
        <w:t>The role of technology as an enabler for innovative service concepts represents one of the most significant developments of the last 15 years.</w:t>
      </w:r>
      <w:r w:rsidR="00C0797F">
        <w:rPr>
          <w:rFonts w:ascii="Times New Roman" w:hAnsi="Times New Roman"/>
          <w:sz w:val="24"/>
          <w:szCs w:val="24"/>
          <w:lang w:val="en-AU"/>
        </w:rPr>
        <w:t xml:space="preserve"> </w:t>
      </w:r>
      <w:r w:rsidR="00733379" w:rsidRPr="00773D5E">
        <w:rPr>
          <w:rFonts w:ascii="Times New Roman" w:hAnsi="Times New Roman"/>
          <w:sz w:val="24"/>
          <w:szCs w:val="24"/>
        </w:rPr>
        <w:t xml:space="preserve">Yet, knowledge of past DRT experiences (especially in Europe and US) shows that technology is </w:t>
      </w:r>
      <w:r w:rsidR="00733379">
        <w:rPr>
          <w:rFonts w:ascii="Times New Roman" w:hAnsi="Times New Roman"/>
          <w:sz w:val="24"/>
          <w:szCs w:val="24"/>
        </w:rPr>
        <w:t xml:space="preserve">often </w:t>
      </w:r>
      <w:r w:rsidR="00733379" w:rsidRPr="00773D5E">
        <w:rPr>
          <w:rFonts w:ascii="Times New Roman" w:hAnsi="Times New Roman"/>
          <w:sz w:val="24"/>
          <w:szCs w:val="24"/>
        </w:rPr>
        <w:t xml:space="preserve">used for simplifying the complexity of the problems and tends to be considered as the overall solution. Therefore it is important to </w:t>
      </w:r>
      <w:proofErr w:type="spellStart"/>
      <w:r w:rsidR="00733379" w:rsidRPr="00773D5E">
        <w:rPr>
          <w:rFonts w:ascii="Times New Roman" w:hAnsi="Times New Roman"/>
          <w:sz w:val="24"/>
          <w:szCs w:val="24"/>
        </w:rPr>
        <w:t>analyze</w:t>
      </w:r>
      <w:proofErr w:type="spellEnd"/>
      <w:r w:rsidR="00733379" w:rsidRPr="00773D5E">
        <w:rPr>
          <w:rFonts w:ascii="Times New Roman" w:hAnsi="Times New Roman"/>
          <w:sz w:val="24"/>
          <w:szCs w:val="24"/>
        </w:rPr>
        <w:t xml:space="preserve"> and define not only the contribution that ICT can provide to DRT service management, but also </w:t>
      </w:r>
      <w:r w:rsidR="00733379">
        <w:rPr>
          <w:rFonts w:ascii="Times New Roman" w:hAnsi="Times New Roman"/>
          <w:sz w:val="24"/>
          <w:szCs w:val="24"/>
        </w:rPr>
        <w:t>to identify</w:t>
      </w:r>
      <w:r w:rsidR="00733379" w:rsidRPr="00773D5E">
        <w:rPr>
          <w:rFonts w:ascii="Times New Roman" w:hAnsi="Times New Roman"/>
          <w:sz w:val="24"/>
          <w:szCs w:val="24"/>
        </w:rPr>
        <w:t xml:space="preserve"> the support conditions for successfully implementing the </w:t>
      </w:r>
      <w:r w:rsidR="00733379">
        <w:rPr>
          <w:rFonts w:ascii="Times New Roman" w:hAnsi="Times New Roman"/>
          <w:sz w:val="24"/>
          <w:szCs w:val="24"/>
        </w:rPr>
        <w:t xml:space="preserve">appropriate ICT </w:t>
      </w:r>
      <w:r w:rsidR="00733379" w:rsidRPr="00773D5E">
        <w:rPr>
          <w:rFonts w:ascii="Times New Roman" w:hAnsi="Times New Roman"/>
          <w:sz w:val="24"/>
          <w:szCs w:val="24"/>
        </w:rPr>
        <w:t xml:space="preserve">tools. </w:t>
      </w:r>
    </w:p>
    <w:p w14:paraId="67585BE9" w14:textId="77777777" w:rsidR="00C0797F" w:rsidRDefault="00C0797F" w:rsidP="00623DD0">
      <w:pPr>
        <w:pStyle w:val="ListParagraph"/>
        <w:spacing w:after="0" w:line="240" w:lineRule="auto"/>
        <w:ind w:left="0"/>
        <w:jc w:val="both"/>
        <w:rPr>
          <w:rFonts w:ascii="Times New Roman" w:hAnsi="Times New Roman"/>
          <w:sz w:val="24"/>
          <w:szCs w:val="24"/>
        </w:rPr>
      </w:pPr>
    </w:p>
    <w:p w14:paraId="13F97340" w14:textId="18DC0C97" w:rsidR="00FE4CD2" w:rsidRDefault="00733379" w:rsidP="00623DD0">
      <w:pPr>
        <w:keepNext/>
        <w:spacing w:after="0" w:line="240" w:lineRule="auto"/>
        <w:ind w:firstLine="720"/>
        <w:jc w:val="both"/>
        <w:rPr>
          <w:rFonts w:ascii="Times New Roman" w:hAnsi="Times New Roman" w:cs="Times New Roman"/>
          <w:sz w:val="24"/>
          <w:szCs w:val="24"/>
          <w:lang w:val="en-GB"/>
        </w:rPr>
      </w:pPr>
      <w:r>
        <w:rPr>
          <w:rFonts w:ascii="Times New Roman" w:hAnsi="Times New Roman"/>
          <w:sz w:val="24"/>
          <w:szCs w:val="24"/>
        </w:rPr>
        <w:t>T</w:t>
      </w:r>
      <w:r w:rsidRPr="00773D5E">
        <w:rPr>
          <w:rFonts w:ascii="Times New Roman" w:hAnsi="Times New Roman"/>
          <w:sz w:val="24"/>
          <w:szCs w:val="24"/>
        </w:rPr>
        <w:t>he new generation of ICT tools allow the development of an advanced cloud and modularity architecture with the objective to co</w:t>
      </w:r>
      <w:r>
        <w:rPr>
          <w:rFonts w:ascii="Times New Roman" w:hAnsi="Times New Roman"/>
          <w:sz w:val="24"/>
          <w:szCs w:val="24"/>
        </w:rPr>
        <w:t>-</w:t>
      </w:r>
      <w:r w:rsidRPr="00773D5E">
        <w:rPr>
          <w:rFonts w:ascii="Times New Roman" w:hAnsi="Times New Roman"/>
          <w:sz w:val="24"/>
          <w:szCs w:val="24"/>
        </w:rPr>
        <w:t xml:space="preserve">ordinate the main functionalities (ride management, booking, planning and dispatch) and decentralize the related control at local level (by web services, </w:t>
      </w:r>
      <w:r>
        <w:rPr>
          <w:rFonts w:ascii="Times New Roman" w:hAnsi="Times New Roman"/>
          <w:sz w:val="24"/>
          <w:szCs w:val="24"/>
        </w:rPr>
        <w:t>API</w:t>
      </w:r>
      <w:r w:rsidRPr="00773D5E">
        <w:rPr>
          <w:rFonts w:ascii="Times New Roman" w:hAnsi="Times New Roman"/>
          <w:sz w:val="24"/>
          <w:szCs w:val="24"/>
        </w:rPr>
        <w:t xml:space="preserve"> and user devices, etc.). </w:t>
      </w:r>
      <w:r w:rsidR="00C0797F">
        <w:rPr>
          <w:rFonts w:ascii="Times New Roman" w:hAnsi="Times New Roman"/>
          <w:sz w:val="24"/>
          <w:szCs w:val="24"/>
        </w:rPr>
        <w:t xml:space="preserve">This is taken up by Teal in Chapter 16 where it is described </w:t>
      </w:r>
      <w:r w:rsidR="00A21CCF">
        <w:rPr>
          <w:rFonts w:ascii="Times New Roman" w:hAnsi="Times New Roman" w:cs="Times New Roman"/>
          <w:sz w:val="24"/>
          <w:szCs w:val="24"/>
          <w:lang w:val="en-GB"/>
        </w:rPr>
        <w:t>how a</w:t>
      </w:r>
      <w:r w:rsidR="00A21CCF" w:rsidRPr="00773D5E">
        <w:rPr>
          <w:rFonts w:ascii="Times New Roman" w:hAnsi="Times New Roman" w:cs="Times New Roman"/>
          <w:sz w:val="24"/>
          <w:szCs w:val="24"/>
          <w:lang w:val="en-GB"/>
        </w:rPr>
        <w:t xml:space="preserve">dvances in mobile communications and computing may enable new forms of on-demand transportation that make the original vision </w:t>
      </w:r>
      <w:r w:rsidR="00A21CCF">
        <w:rPr>
          <w:rFonts w:ascii="Times New Roman" w:hAnsi="Times New Roman" w:cs="Times New Roman"/>
          <w:sz w:val="24"/>
          <w:szCs w:val="24"/>
          <w:lang w:val="en-GB"/>
        </w:rPr>
        <w:t xml:space="preserve">for paratransit </w:t>
      </w:r>
      <w:r w:rsidR="00A21CCF" w:rsidRPr="00773D5E">
        <w:rPr>
          <w:rFonts w:ascii="Times New Roman" w:hAnsi="Times New Roman" w:cs="Times New Roman"/>
          <w:sz w:val="24"/>
          <w:szCs w:val="24"/>
          <w:lang w:val="en-GB"/>
        </w:rPr>
        <w:t>of the 1970s feasible. Technology can shift the supply curve for on-demand service</w:t>
      </w:r>
      <w:r w:rsidR="00A21CCF">
        <w:rPr>
          <w:rFonts w:ascii="Times New Roman" w:hAnsi="Times New Roman" w:cs="Times New Roman"/>
          <w:sz w:val="24"/>
          <w:szCs w:val="24"/>
          <w:lang w:val="en-GB"/>
        </w:rPr>
        <w:t>s</w:t>
      </w:r>
      <w:r w:rsidR="00A21CCF" w:rsidRPr="00773D5E">
        <w:rPr>
          <w:rFonts w:ascii="Times New Roman" w:hAnsi="Times New Roman" w:cs="Times New Roman"/>
          <w:sz w:val="24"/>
          <w:szCs w:val="24"/>
          <w:lang w:val="en-GB"/>
        </w:rPr>
        <w:t>, enabling a higher level of service for a given generalized cost (or a lower cost to provide a given customer utility), shifting the supply-demand equilibrium to a higher demand level. Potential applications to public demand-responsive service include: assembling supply from multiple providers, dynamic service configuration, more seamless service booking and customer information, better scheduling, assembling a critical mass of travellers for niche markets, and use of data for improvements to service. Obstacles remain to achieving high enough demand densities for truly viable public services, but there are promising developments that give reason for optimism.</w:t>
      </w:r>
      <w:r w:rsidR="00A21CCF">
        <w:rPr>
          <w:rFonts w:ascii="Times New Roman" w:hAnsi="Times New Roman" w:cs="Times New Roman"/>
          <w:sz w:val="24"/>
          <w:szCs w:val="24"/>
          <w:lang w:val="en-GB"/>
        </w:rPr>
        <w:t xml:space="preserve"> </w:t>
      </w:r>
      <w:r w:rsidR="00E64279">
        <w:rPr>
          <w:rFonts w:ascii="Times New Roman" w:hAnsi="Times New Roman" w:cs="Times New Roman"/>
          <w:sz w:val="24"/>
          <w:szCs w:val="24"/>
          <w:lang w:val="en-GB"/>
        </w:rPr>
        <w:t>Atasoy et al report progress with s</w:t>
      </w:r>
      <w:r w:rsidR="007E7472">
        <w:rPr>
          <w:rFonts w:ascii="Times New Roman" w:hAnsi="Times New Roman" w:cs="Times New Roman"/>
          <w:sz w:val="24"/>
          <w:szCs w:val="24"/>
          <w:lang w:val="en-GB"/>
        </w:rPr>
        <w:t xml:space="preserve">imulations in research </w:t>
      </w:r>
      <w:r w:rsidR="001C3F31">
        <w:rPr>
          <w:rFonts w:ascii="Times New Roman" w:hAnsi="Times New Roman" w:cs="Times New Roman"/>
          <w:sz w:val="24"/>
          <w:szCs w:val="24"/>
          <w:lang w:val="en-GB"/>
        </w:rPr>
        <w:t xml:space="preserve">which </w:t>
      </w:r>
      <w:r w:rsidR="007E7472">
        <w:rPr>
          <w:rFonts w:ascii="Times New Roman" w:hAnsi="Times New Roman" w:cs="Times New Roman"/>
          <w:sz w:val="24"/>
          <w:szCs w:val="24"/>
          <w:lang w:val="en-GB"/>
        </w:rPr>
        <w:t>can help identify outcomes or solutions which cannot be trialled in real life</w:t>
      </w:r>
      <w:r w:rsidR="00E64279">
        <w:rPr>
          <w:rFonts w:ascii="Times New Roman" w:hAnsi="Times New Roman" w:cs="Times New Roman"/>
          <w:sz w:val="24"/>
          <w:szCs w:val="24"/>
          <w:lang w:val="en-GB"/>
        </w:rPr>
        <w:t xml:space="preserve"> (Chapter 17)</w:t>
      </w:r>
      <w:r w:rsidR="007E7472">
        <w:rPr>
          <w:rFonts w:ascii="Times New Roman" w:hAnsi="Times New Roman" w:cs="Times New Roman"/>
          <w:sz w:val="24"/>
          <w:szCs w:val="24"/>
          <w:lang w:val="en-GB"/>
        </w:rPr>
        <w:t xml:space="preserve">. </w:t>
      </w:r>
      <w:r w:rsidR="001C3F31">
        <w:rPr>
          <w:rFonts w:ascii="Times New Roman" w:hAnsi="Times New Roman" w:cs="Times New Roman"/>
          <w:sz w:val="24"/>
          <w:szCs w:val="24"/>
          <w:lang w:val="en-GB"/>
        </w:rPr>
        <w:t>Their r</w:t>
      </w:r>
      <w:r>
        <w:rPr>
          <w:rFonts w:ascii="Times New Roman" w:hAnsi="Times New Roman" w:cs="Times New Roman"/>
          <w:sz w:val="24"/>
          <w:szCs w:val="24"/>
          <w:lang w:val="en-GB"/>
        </w:rPr>
        <w:t xml:space="preserve">esearch </w:t>
      </w:r>
      <w:r w:rsidR="007E7472">
        <w:rPr>
          <w:rFonts w:ascii="Times New Roman" w:hAnsi="Times New Roman" w:cs="Times New Roman"/>
          <w:sz w:val="24"/>
          <w:szCs w:val="24"/>
          <w:lang w:val="en-GB"/>
        </w:rPr>
        <w:t>us</w:t>
      </w:r>
      <w:r w:rsidR="00637AEB">
        <w:rPr>
          <w:rFonts w:ascii="Times New Roman" w:hAnsi="Times New Roman" w:cs="Times New Roman"/>
          <w:sz w:val="24"/>
          <w:szCs w:val="24"/>
          <w:lang w:val="en-GB"/>
        </w:rPr>
        <w:t>es</w:t>
      </w:r>
      <w:r>
        <w:rPr>
          <w:rFonts w:ascii="Times New Roman" w:hAnsi="Times New Roman" w:cs="Times New Roman"/>
          <w:sz w:val="24"/>
          <w:szCs w:val="24"/>
          <w:lang w:val="en-GB"/>
        </w:rPr>
        <w:t xml:space="preserve"> a </w:t>
      </w:r>
      <w:r w:rsidRPr="00773D5E">
        <w:rPr>
          <w:rFonts w:ascii="Times New Roman" w:hAnsi="Times New Roman" w:cs="Times New Roman"/>
          <w:sz w:val="24"/>
          <w:szCs w:val="24"/>
          <w:lang w:val="en-GB"/>
        </w:rPr>
        <w:t xml:space="preserve">simulation of a </w:t>
      </w:r>
      <w:r w:rsidR="003758DF">
        <w:rPr>
          <w:rFonts w:ascii="Times New Roman" w:hAnsi="Times New Roman" w:cs="Times New Roman"/>
          <w:sz w:val="24"/>
          <w:szCs w:val="24"/>
          <w:lang w:val="en-GB"/>
        </w:rPr>
        <w:t>DRT</w:t>
      </w:r>
      <w:r w:rsidRPr="00773D5E">
        <w:rPr>
          <w:rFonts w:ascii="Times New Roman" w:hAnsi="Times New Roman" w:cs="Times New Roman"/>
          <w:sz w:val="24"/>
          <w:szCs w:val="24"/>
          <w:lang w:val="en-GB"/>
        </w:rPr>
        <w:t xml:space="preserve"> service that would allow travellers to choose among three modes, including minibus, taxi, and shared taxi </w:t>
      </w:r>
      <w:r>
        <w:rPr>
          <w:rFonts w:ascii="Times New Roman" w:hAnsi="Times New Roman" w:cs="Times New Roman"/>
          <w:sz w:val="24"/>
          <w:szCs w:val="24"/>
          <w:lang w:val="en-GB"/>
        </w:rPr>
        <w:t>and</w:t>
      </w:r>
      <w:r w:rsidRPr="00773D5E">
        <w:rPr>
          <w:rFonts w:ascii="Times New Roman" w:hAnsi="Times New Roman" w:cs="Times New Roman"/>
          <w:sz w:val="24"/>
          <w:szCs w:val="24"/>
          <w:lang w:val="en-GB"/>
        </w:rPr>
        <w:t xml:space="preserve"> </w:t>
      </w:r>
      <w:r w:rsidR="007E7472">
        <w:rPr>
          <w:rFonts w:ascii="Times New Roman" w:hAnsi="Times New Roman" w:cs="Times New Roman"/>
          <w:sz w:val="24"/>
          <w:szCs w:val="24"/>
          <w:lang w:val="en-GB"/>
        </w:rPr>
        <w:t xml:space="preserve">which </w:t>
      </w:r>
      <w:r w:rsidRPr="00773D5E">
        <w:rPr>
          <w:rFonts w:ascii="Times New Roman" w:hAnsi="Times New Roman" w:cs="Times New Roman"/>
          <w:sz w:val="24"/>
          <w:szCs w:val="24"/>
          <w:lang w:val="en-GB"/>
        </w:rPr>
        <w:t>dynamically optimiz</w:t>
      </w:r>
      <w:r>
        <w:rPr>
          <w:rFonts w:ascii="Times New Roman" w:hAnsi="Times New Roman" w:cs="Times New Roman"/>
          <w:sz w:val="24"/>
          <w:szCs w:val="24"/>
          <w:lang w:val="en-GB"/>
        </w:rPr>
        <w:t>es</w:t>
      </w:r>
      <w:r w:rsidRPr="00773D5E">
        <w:rPr>
          <w:rFonts w:ascii="Times New Roman" w:hAnsi="Times New Roman" w:cs="Times New Roman"/>
          <w:sz w:val="24"/>
          <w:szCs w:val="24"/>
          <w:lang w:val="en-GB"/>
        </w:rPr>
        <w:t xml:space="preserve"> the choices provided to travellers based on a mix of operator profit and consumer surplus</w:t>
      </w:r>
      <w:r>
        <w:rPr>
          <w:rFonts w:ascii="Times New Roman" w:hAnsi="Times New Roman" w:cs="Times New Roman"/>
          <w:sz w:val="24"/>
          <w:szCs w:val="24"/>
          <w:lang w:val="en-GB"/>
        </w:rPr>
        <w:t xml:space="preserve">. The simulation shows how economic welfare can be increased </w:t>
      </w:r>
      <w:r w:rsidR="00B93391">
        <w:rPr>
          <w:rFonts w:ascii="Times New Roman" w:hAnsi="Times New Roman" w:cs="Times New Roman"/>
          <w:sz w:val="24"/>
          <w:szCs w:val="24"/>
          <w:lang w:val="en-GB"/>
        </w:rPr>
        <w:t>with</w:t>
      </w:r>
      <w:r w:rsidRPr="00773D5E">
        <w:rPr>
          <w:rFonts w:ascii="Times New Roman" w:hAnsi="Times New Roman" w:cs="Times New Roman"/>
          <w:sz w:val="24"/>
          <w:szCs w:val="24"/>
          <w:lang w:val="en-GB"/>
        </w:rPr>
        <w:t xml:space="preserve"> little impact on profit</w:t>
      </w:r>
      <w:r>
        <w:rPr>
          <w:rFonts w:ascii="Times New Roman" w:hAnsi="Times New Roman" w:cs="Times New Roman"/>
          <w:sz w:val="24"/>
          <w:szCs w:val="24"/>
          <w:lang w:val="en-GB"/>
        </w:rPr>
        <w:t>.</w:t>
      </w:r>
      <w:r w:rsidRPr="00773D5E">
        <w:rPr>
          <w:rFonts w:ascii="Times New Roman" w:hAnsi="Times New Roman" w:cs="Times New Roman"/>
          <w:sz w:val="24"/>
          <w:szCs w:val="24"/>
          <w:lang w:val="en-GB"/>
        </w:rPr>
        <w:t xml:space="preserve"> A test of the concept is planned for the Hino City district of Tokyo, on which the simulation is based.</w:t>
      </w:r>
    </w:p>
    <w:p w14:paraId="6A47387A" w14:textId="5F065D4B" w:rsidR="00FE4CD2" w:rsidRDefault="00D30EA5" w:rsidP="00623D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14:paraId="1C8351F4" w14:textId="4CDBB041" w:rsidR="00685593" w:rsidRDefault="0019766E" w:rsidP="00C0797F">
      <w:pPr>
        <w:spacing w:after="0" w:line="240" w:lineRule="auto"/>
        <w:ind w:firstLine="720"/>
        <w:jc w:val="both"/>
        <w:rPr>
          <w:rFonts w:ascii="Times New Roman" w:hAnsi="Times New Roman"/>
          <w:sz w:val="24"/>
          <w:szCs w:val="24"/>
        </w:rPr>
      </w:pPr>
      <w:r w:rsidRPr="0019766E">
        <w:rPr>
          <w:rFonts w:ascii="Times New Roman" w:hAnsi="Times New Roman" w:cs="Times New Roman"/>
          <w:sz w:val="24"/>
          <w:szCs w:val="24"/>
          <w:lang w:val="en-GB"/>
        </w:rPr>
        <w:t xml:space="preserve">Successful applications of new technology have been demonstrated by </w:t>
      </w:r>
      <w:r w:rsidR="00C0797F">
        <w:rPr>
          <w:rFonts w:ascii="Times New Roman" w:hAnsi="Times New Roman" w:cs="Times New Roman"/>
          <w:sz w:val="24"/>
          <w:szCs w:val="24"/>
          <w:lang w:val="en-GB"/>
        </w:rPr>
        <w:t>Transport Network Companies (</w:t>
      </w:r>
      <w:r w:rsidRPr="0019766E">
        <w:rPr>
          <w:rFonts w:ascii="Times New Roman" w:hAnsi="Times New Roman" w:cs="Times New Roman"/>
          <w:sz w:val="24"/>
          <w:szCs w:val="24"/>
          <w:lang w:val="en-GB"/>
        </w:rPr>
        <w:t>TNCs</w:t>
      </w:r>
      <w:r w:rsidR="00C0797F">
        <w:rPr>
          <w:rFonts w:ascii="Times New Roman" w:hAnsi="Times New Roman" w:cs="Times New Roman"/>
          <w:sz w:val="24"/>
          <w:szCs w:val="24"/>
          <w:lang w:val="en-GB"/>
        </w:rPr>
        <w:t xml:space="preserve">) such as </w:t>
      </w:r>
      <w:proofErr w:type="spellStart"/>
      <w:r w:rsidRPr="0019766E">
        <w:rPr>
          <w:rFonts w:ascii="Times New Roman" w:hAnsi="Times New Roman" w:cs="Times New Roman"/>
          <w:sz w:val="24"/>
          <w:szCs w:val="24"/>
          <w:lang w:val="en-GB"/>
        </w:rPr>
        <w:t>UberX</w:t>
      </w:r>
      <w:proofErr w:type="spellEnd"/>
      <w:r w:rsidRPr="0019766E">
        <w:rPr>
          <w:rFonts w:ascii="Times New Roman" w:hAnsi="Times New Roman" w:cs="Times New Roman"/>
          <w:sz w:val="24"/>
          <w:szCs w:val="24"/>
          <w:lang w:val="en-GB"/>
        </w:rPr>
        <w:t xml:space="preserve"> and Lyft and in dynamic </w:t>
      </w:r>
      <w:proofErr w:type="spellStart"/>
      <w:r w:rsidRPr="0019766E">
        <w:rPr>
          <w:rFonts w:ascii="Times New Roman" w:hAnsi="Times New Roman" w:cs="Times New Roman"/>
          <w:sz w:val="24"/>
          <w:szCs w:val="24"/>
          <w:lang w:val="en-GB"/>
        </w:rPr>
        <w:t>carsharing</w:t>
      </w:r>
      <w:proofErr w:type="spellEnd"/>
      <w:r w:rsidRPr="0019766E">
        <w:rPr>
          <w:rFonts w:ascii="Times New Roman" w:hAnsi="Times New Roman" w:cs="Times New Roman"/>
          <w:sz w:val="24"/>
          <w:szCs w:val="24"/>
          <w:lang w:val="en-GB"/>
        </w:rPr>
        <w:t xml:space="preserve"> (e.g. Car2Go) </w:t>
      </w:r>
      <w:r w:rsidR="00A21CCF">
        <w:rPr>
          <w:rFonts w:ascii="Times New Roman" w:hAnsi="Times New Roman" w:cs="Times New Roman"/>
          <w:sz w:val="24"/>
          <w:szCs w:val="24"/>
          <w:lang w:val="en-GB"/>
        </w:rPr>
        <w:t xml:space="preserve">and there is currently wide-ranging debate surrounding the extent to which they </w:t>
      </w:r>
      <w:r w:rsidRPr="0019766E">
        <w:rPr>
          <w:rFonts w:ascii="Times New Roman" w:hAnsi="Times New Roman" w:cs="Times New Roman"/>
          <w:sz w:val="24"/>
          <w:szCs w:val="24"/>
          <w:lang w:val="en-GB"/>
        </w:rPr>
        <w:t>can be usefully implemented to improve the cost effectiveness and reach of DRT</w:t>
      </w:r>
      <w:r w:rsidR="00C0797F">
        <w:rPr>
          <w:rFonts w:ascii="Times New Roman" w:hAnsi="Times New Roman" w:cs="Times New Roman"/>
          <w:sz w:val="24"/>
          <w:szCs w:val="24"/>
          <w:lang w:val="en-GB"/>
        </w:rPr>
        <w:t xml:space="preserve"> or FTS services </w:t>
      </w:r>
      <w:r w:rsidR="00C0797F">
        <w:rPr>
          <w:rFonts w:ascii="Times New Roman" w:hAnsi="Times New Roman" w:cs="Times New Roman"/>
          <w:sz w:val="24"/>
          <w:szCs w:val="24"/>
          <w:lang w:val="en-GB"/>
        </w:rPr>
        <w:lastRenderedPageBreak/>
        <w:t>more generally</w:t>
      </w:r>
      <w:r w:rsidR="00A21CCF">
        <w:rPr>
          <w:rFonts w:ascii="Times New Roman" w:hAnsi="Times New Roman" w:cs="Times New Roman"/>
          <w:sz w:val="24"/>
          <w:szCs w:val="24"/>
          <w:lang w:val="en-GB"/>
        </w:rPr>
        <w:t>.</w:t>
      </w:r>
      <w:r w:rsidR="00733379">
        <w:rPr>
          <w:rFonts w:ascii="Times New Roman" w:hAnsi="Times New Roman" w:cs="Times New Roman"/>
          <w:i/>
          <w:sz w:val="24"/>
          <w:szCs w:val="24"/>
          <w:lang w:val="en-GB"/>
        </w:rPr>
        <w:t xml:space="preserve"> </w:t>
      </w:r>
      <w:r w:rsidR="00733379" w:rsidRPr="00685593">
        <w:rPr>
          <w:rFonts w:ascii="Times New Roman" w:hAnsi="Times New Roman" w:cs="Times New Roman"/>
          <w:sz w:val="24"/>
          <w:szCs w:val="24"/>
          <w:lang w:val="en-GB"/>
        </w:rPr>
        <w:t xml:space="preserve">Interest surrounds whether TNCs and </w:t>
      </w:r>
      <w:proofErr w:type="spellStart"/>
      <w:r w:rsidR="00733379" w:rsidRPr="00685593">
        <w:rPr>
          <w:rFonts w:ascii="Times New Roman" w:hAnsi="Times New Roman" w:cs="Times New Roman"/>
          <w:sz w:val="24"/>
          <w:szCs w:val="24"/>
          <w:lang w:val="en-GB"/>
        </w:rPr>
        <w:t>carsharing</w:t>
      </w:r>
      <w:proofErr w:type="spellEnd"/>
      <w:r w:rsidR="00733379" w:rsidRPr="00685593">
        <w:rPr>
          <w:rFonts w:ascii="Times New Roman" w:hAnsi="Times New Roman" w:cs="Times New Roman"/>
          <w:sz w:val="24"/>
          <w:szCs w:val="24"/>
          <w:lang w:val="en-GB"/>
        </w:rPr>
        <w:t xml:space="preserve"> have any environmental benefits, and whether the theoretical demand-responsive productivities </w:t>
      </w:r>
      <w:proofErr w:type="gramStart"/>
      <w:r w:rsidR="00733379" w:rsidRPr="00685593">
        <w:rPr>
          <w:rFonts w:ascii="Times New Roman" w:hAnsi="Times New Roman" w:cs="Times New Roman"/>
          <w:sz w:val="24"/>
          <w:szCs w:val="24"/>
          <w:lang w:val="en-GB"/>
        </w:rPr>
        <w:t>that hig</w:t>
      </w:r>
      <w:bookmarkStart w:id="0" w:name="_GoBack"/>
      <w:bookmarkEnd w:id="0"/>
      <w:r w:rsidR="00733379" w:rsidRPr="00685593">
        <w:rPr>
          <w:rFonts w:ascii="Times New Roman" w:hAnsi="Times New Roman" w:cs="Times New Roman"/>
          <w:sz w:val="24"/>
          <w:szCs w:val="24"/>
          <w:lang w:val="en-GB"/>
        </w:rPr>
        <w:t>her demand densities</w:t>
      </w:r>
      <w:proofErr w:type="gramEnd"/>
      <w:r w:rsidR="00733379" w:rsidRPr="00685593">
        <w:rPr>
          <w:rFonts w:ascii="Times New Roman" w:hAnsi="Times New Roman" w:cs="Times New Roman"/>
          <w:sz w:val="24"/>
          <w:szCs w:val="24"/>
          <w:lang w:val="en-GB"/>
        </w:rPr>
        <w:t xml:space="preserve"> should enable will prove actually achievable in practice and how TNCs can be part of publically provided services</w:t>
      </w:r>
      <w:r w:rsidR="002C323B">
        <w:rPr>
          <w:rFonts w:ascii="Times New Roman" w:hAnsi="Times New Roman" w:cs="Times New Roman"/>
          <w:sz w:val="24"/>
          <w:szCs w:val="24"/>
          <w:lang w:val="en-GB"/>
        </w:rPr>
        <w:t>, especially for those passengers with disabilities or without a smart phone.</w:t>
      </w:r>
      <w:r w:rsidR="00733379" w:rsidRPr="00773D5E">
        <w:rPr>
          <w:rFonts w:ascii="Times New Roman" w:hAnsi="Times New Roman" w:cs="Times New Roman"/>
          <w:sz w:val="24"/>
          <w:szCs w:val="24"/>
          <w:lang w:val="en-GB"/>
        </w:rPr>
        <w:t xml:space="preserve"> The most successful </w:t>
      </w:r>
      <w:r w:rsidR="00733379">
        <w:rPr>
          <w:rFonts w:ascii="Times New Roman" w:hAnsi="Times New Roman" w:cs="Times New Roman"/>
          <w:sz w:val="24"/>
          <w:szCs w:val="24"/>
          <w:lang w:val="en-GB"/>
        </w:rPr>
        <w:t xml:space="preserve">“new” </w:t>
      </w:r>
      <w:r w:rsidR="00733379" w:rsidRPr="00773D5E">
        <w:rPr>
          <w:rFonts w:ascii="Times New Roman" w:hAnsi="Times New Roman" w:cs="Times New Roman"/>
          <w:sz w:val="24"/>
          <w:szCs w:val="24"/>
          <w:lang w:val="en-GB"/>
        </w:rPr>
        <w:t xml:space="preserve">services to date are private ones that do not provide public, shared-ride service, but </w:t>
      </w:r>
      <w:r w:rsidR="00A21CCF">
        <w:rPr>
          <w:rFonts w:ascii="Times New Roman" w:hAnsi="Times New Roman" w:cs="Times New Roman"/>
          <w:sz w:val="24"/>
          <w:szCs w:val="24"/>
          <w:lang w:val="en-GB"/>
        </w:rPr>
        <w:t xml:space="preserve">they </w:t>
      </w:r>
      <w:r w:rsidR="00733379" w:rsidRPr="00773D5E">
        <w:rPr>
          <w:rFonts w:ascii="Times New Roman" w:hAnsi="Times New Roman" w:cs="Times New Roman"/>
          <w:sz w:val="24"/>
          <w:szCs w:val="24"/>
          <w:lang w:val="en-GB"/>
        </w:rPr>
        <w:t xml:space="preserve">may be useful to some customers of existing specialized paratransit services. </w:t>
      </w:r>
      <w:r w:rsidR="00C0797F">
        <w:rPr>
          <w:rFonts w:ascii="Times New Roman" w:hAnsi="Times New Roman" w:cs="Times New Roman"/>
          <w:sz w:val="24"/>
          <w:szCs w:val="24"/>
          <w:lang w:val="en-GB"/>
        </w:rPr>
        <w:t xml:space="preserve"> This is explored in some detail by Koffman in Chapter 18 where </w:t>
      </w:r>
      <w:r w:rsidR="00C0797F">
        <w:rPr>
          <w:rFonts w:ascii="Times New Roman" w:hAnsi="Times New Roman"/>
          <w:sz w:val="24"/>
          <w:szCs w:val="24"/>
        </w:rPr>
        <w:t xml:space="preserve">the idea that </w:t>
      </w:r>
      <w:r w:rsidR="00733379" w:rsidRPr="00332130">
        <w:rPr>
          <w:rFonts w:ascii="Times New Roman" w:hAnsi="Times New Roman"/>
          <w:sz w:val="24"/>
          <w:szCs w:val="24"/>
        </w:rPr>
        <w:t xml:space="preserve">TNCs </w:t>
      </w:r>
      <w:r w:rsidR="00733379">
        <w:rPr>
          <w:rFonts w:ascii="Times New Roman" w:hAnsi="Times New Roman"/>
          <w:sz w:val="24"/>
          <w:szCs w:val="24"/>
        </w:rPr>
        <w:t>are seen as threatening</w:t>
      </w:r>
      <w:r w:rsidR="00733379" w:rsidRPr="00332130">
        <w:rPr>
          <w:rFonts w:ascii="Times New Roman" w:hAnsi="Times New Roman"/>
          <w:sz w:val="24"/>
          <w:szCs w:val="24"/>
        </w:rPr>
        <w:t xml:space="preserve"> current paratransit business models and services </w:t>
      </w:r>
      <w:r w:rsidR="00733379">
        <w:rPr>
          <w:rFonts w:ascii="Times New Roman" w:hAnsi="Times New Roman"/>
          <w:sz w:val="24"/>
          <w:szCs w:val="24"/>
        </w:rPr>
        <w:t xml:space="preserve">by their </w:t>
      </w:r>
      <w:r w:rsidR="00733379" w:rsidRPr="00332130">
        <w:rPr>
          <w:rFonts w:ascii="Times New Roman" w:hAnsi="Times New Roman"/>
          <w:sz w:val="24"/>
          <w:szCs w:val="24"/>
        </w:rPr>
        <w:t xml:space="preserve">offer </w:t>
      </w:r>
      <w:r w:rsidR="00733379">
        <w:rPr>
          <w:rFonts w:ascii="Times New Roman" w:hAnsi="Times New Roman"/>
          <w:sz w:val="24"/>
          <w:szCs w:val="24"/>
        </w:rPr>
        <w:t xml:space="preserve">of </w:t>
      </w:r>
      <w:r w:rsidR="00733379" w:rsidRPr="00332130">
        <w:rPr>
          <w:rFonts w:ascii="Times New Roman" w:hAnsi="Times New Roman"/>
          <w:sz w:val="24"/>
          <w:szCs w:val="24"/>
        </w:rPr>
        <w:t>innovative opportunities to meet demand</w:t>
      </w:r>
      <w:r w:rsidR="001C3F31">
        <w:rPr>
          <w:rFonts w:ascii="Times New Roman" w:hAnsi="Times New Roman"/>
          <w:sz w:val="24"/>
          <w:szCs w:val="24"/>
        </w:rPr>
        <w:t xml:space="preserve"> is explored</w:t>
      </w:r>
      <w:r w:rsidR="00733379" w:rsidRPr="00332130">
        <w:rPr>
          <w:rFonts w:ascii="Times New Roman" w:hAnsi="Times New Roman"/>
          <w:sz w:val="24"/>
          <w:szCs w:val="24"/>
        </w:rPr>
        <w:t xml:space="preserve">. In some cities, TNCs are taking market share and attracting drivers from the taxi industry, reducing taxi capabilities to provide paratransit rides. As TNCs rely on smartphone technology, a large proportion of paratransit users are not </w:t>
      </w:r>
      <w:r w:rsidR="008B6EC8">
        <w:rPr>
          <w:rFonts w:ascii="Times New Roman" w:hAnsi="Times New Roman"/>
          <w:sz w:val="24"/>
          <w:szCs w:val="24"/>
        </w:rPr>
        <w:t xml:space="preserve">yet </w:t>
      </w:r>
      <w:r w:rsidR="00733379" w:rsidRPr="00332130">
        <w:rPr>
          <w:rFonts w:ascii="Times New Roman" w:hAnsi="Times New Roman"/>
          <w:sz w:val="24"/>
          <w:szCs w:val="24"/>
        </w:rPr>
        <w:t>able to access their services. Agencies sponsoring paratransit services also are concerned about TNC potential liability issues including insurance coverage and oversight of vehicle mechanical condition and accessibility, driver suitability and training, potential for discrimination, and rates.</w:t>
      </w:r>
    </w:p>
    <w:p w14:paraId="23059EAF" w14:textId="77777777" w:rsidR="00637AEB" w:rsidRPr="00773D5E" w:rsidRDefault="00637AEB" w:rsidP="00C0797F">
      <w:pPr>
        <w:spacing w:after="0" w:line="240" w:lineRule="auto"/>
        <w:ind w:firstLine="720"/>
        <w:jc w:val="both"/>
        <w:rPr>
          <w:rFonts w:ascii="Times New Roman" w:hAnsi="Times New Roman" w:cs="Times New Roman"/>
          <w:sz w:val="24"/>
          <w:szCs w:val="24"/>
          <w:lang w:val="en-GB"/>
        </w:rPr>
      </w:pPr>
    </w:p>
    <w:p w14:paraId="1346C2EF" w14:textId="68A6415E" w:rsidR="00A21CCF" w:rsidRPr="00332130" w:rsidRDefault="00A21CCF" w:rsidP="00D30EA5">
      <w:pPr>
        <w:spacing w:after="0" w:line="240" w:lineRule="auto"/>
        <w:ind w:firstLine="720"/>
        <w:jc w:val="both"/>
        <w:rPr>
          <w:rFonts w:ascii="Times New Roman" w:hAnsi="Times New Roman"/>
          <w:sz w:val="24"/>
          <w:szCs w:val="24"/>
        </w:rPr>
      </w:pPr>
      <w:r>
        <w:rPr>
          <w:rFonts w:ascii="Times New Roman" w:hAnsi="Times New Roman"/>
          <w:sz w:val="24"/>
          <w:szCs w:val="24"/>
        </w:rPr>
        <w:t xml:space="preserve">Finally, in Chapter 19 Kent and Dowling </w:t>
      </w:r>
      <w:r w:rsidR="00E37849">
        <w:rPr>
          <w:rFonts w:ascii="Times New Roman" w:hAnsi="Times New Roman"/>
          <w:sz w:val="24"/>
          <w:szCs w:val="24"/>
        </w:rPr>
        <w:t xml:space="preserve">focus </w:t>
      </w:r>
      <w:r w:rsidR="00D12C7F">
        <w:rPr>
          <w:rFonts w:ascii="Times New Roman" w:hAnsi="Times New Roman"/>
          <w:sz w:val="24"/>
          <w:szCs w:val="24"/>
        </w:rPr>
        <w:t xml:space="preserve">on </w:t>
      </w:r>
      <w:r w:rsidR="00E37849">
        <w:rPr>
          <w:rFonts w:ascii="Times New Roman" w:hAnsi="Times New Roman"/>
          <w:sz w:val="24"/>
          <w:szCs w:val="24"/>
        </w:rPr>
        <w:t xml:space="preserve">an alternative to conventional car ownership to describe how car sharing can be promoted as a more sustainable form of </w:t>
      </w:r>
      <w:proofErr w:type="gramStart"/>
      <w:r w:rsidR="00E37849">
        <w:rPr>
          <w:rFonts w:ascii="Times New Roman" w:hAnsi="Times New Roman"/>
          <w:sz w:val="24"/>
          <w:szCs w:val="24"/>
        </w:rPr>
        <w:t>transport</w:t>
      </w:r>
      <w:proofErr w:type="gramEnd"/>
      <w:r w:rsidR="00E37849">
        <w:rPr>
          <w:rFonts w:ascii="Times New Roman" w:hAnsi="Times New Roman"/>
          <w:sz w:val="24"/>
          <w:szCs w:val="24"/>
        </w:rPr>
        <w:t xml:space="preserve">. </w:t>
      </w:r>
      <w:r w:rsidR="00C0797F">
        <w:rPr>
          <w:rFonts w:ascii="Times New Roman" w:hAnsi="Times New Roman"/>
          <w:sz w:val="24"/>
          <w:szCs w:val="24"/>
        </w:rPr>
        <w:t>This is really looking to quite a different future for the traditional users of paratransit or FTS u</w:t>
      </w:r>
      <w:r w:rsidR="00D12C7F">
        <w:rPr>
          <w:rFonts w:ascii="Times New Roman" w:hAnsi="Times New Roman"/>
          <w:sz w:val="24"/>
          <w:szCs w:val="24"/>
        </w:rPr>
        <w:t>s</w:t>
      </w:r>
      <w:r w:rsidR="00C0797F">
        <w:rPr>
          <w:rFonts w:ascii="Times New Roman" w:hAnsi="Times New Roman"/>
          <w:sz w:val="24"/>
          <w:szCs w:val="24"/>
        </w:rPr>
        <w:t>ers.  It is clear that the mobility h</w:t>
      </w:r>
      <w:r w:rsidR="00D12C7F">
        <w:rPr>
          <w:rFonts w:ascii="Times New Roman" w:hAnsi="Times New Roman"/>
          <w:sz w:val="24"/>
          <w:szCs w:val="24"/>
        </w:rPr>
        <w:t>o</w:t>
      </w:r>
      <w:r w:rsidR="00C0797F">
        <w:rPr>
          <w:rFonts w:ascii="Times New Roman" w:hAnsi="Times New Roman"/>
          <w:sz w:val="24"/>
          <w:szCs w:val="24"/>
        </w:rPr>
        <w:t>rizons of the future – from 2020 onwards – will have very important impacts on the way in which our cities retain or develop sustainability.</w:t>
      </w:r>
      <w:r w:rsidR="00C0797F" w:rsidRPr="00C0797F">
        <w:t xml:space="preserve"> </w:t>
      </w:r>
      <w:r w:rsidR="00C0797F" w:rsidRPr="00623DD0">
        <w:rPr>
          <w:rFonts w:ascii="Times New Roman" w:hAnsi="Times New Roman" w:cs="Times New Roman"/>
          <w:sz w:val="24"/>
          <w:szCs w:val="24"/>
        </w:rPr>
        <w:t>Considering the new economic models that are emerging for cars on demand suggests that they may not contribute to a more sustainable future, especially if the ownership paradigm does not change</w:t>
      </w:r>
      <w:r w:rsidR="00EB01E1" w:rsidRPr="00623DD0">
        <w:rPr>
          <w:rFonts w:ascii="Times New Roman" w:hAnsi="Times New Roman" w:cs="Times New Roman"/>
          <w:sz w:val="24"/>
          <w:szCs w:val="24"/>
        </w:rPr>
        <w:t>.  Whilst it may seem that cars on demand can lead to a decrease in the vehicle miles travelled and lead to greater inclusion because of the absence of a need for one to one ownership, these benefits are open to erosion unless ‘ownership’ develops a new meaning.</w:t>
      </w:r>
      <w:r w:rsidR="00EB01E1">
        <w:t xml:space="preserve"> </w:t>
      </w:r>
    </w:p>
    <w:p w14:paraId="1CB0F8E8" w14:textId="77777777" w:rsidR="00165C2E" w:rsidRDefault="00165C2E" w:rsidP="00165C2E">
      <w:pPr>
        <w:pStyle w:val="ListParagraph"/>
        <w:spacing w:after="0" w:line="240" w:lineRule="auto"/>
        <w:ind w:left="0"/>
        <w:jc w:val="both"/>
        <w:rPr>
          <w:rFonts w:ascii="Times New Roman" w:hAnsi="Times New Roman"/>
          <w:sz w:val="24"/>
          <w:szCs w:val="24"/>
        </w:rPr>
      </w:pPr>
    </w:p>
    <w:p w14:paraId="4C49AAF5" w14:textId="77777777" w:rsidR="00F31B4C" w:rsidRPr="00165C2E" w:rsidRDefault="00571687" w:rsidP="00165C2E">
      <w:pPr>
        <w:spacing w:after="0" w:line="240" w:lineRule="auto"/>
        <w:jc w:val="both"/>
        <w:rPr>
          <w:rFonts w:ascii="Times New Roman" w:hAnsi="Times New Roman"/>
          <w:b/>
          <w:sz w:val="24"/>
          <w:szCs w:val="24"/>
        </w:rPr>
      </w:pPr>
      <w:r w:rsidRPr="00571687">
        <w:rPr>
          <w:rFonts w:ascii="Times New Roman" w:hAnsi="Times New Roman"/>
          <w:b/>
          <w:sz w:val="24"/>
          <w:szCs w:val="24"/>
        </w:rPr>
        <w:t>CONCLUSIONS</w:t>
      </w:r>
    </w:p>
    <w:p w14:paraId="41304834" w14:textId="77777777" w:rsidR="00887858" w:rsidRPr="00773D5E" w:rsidRDefault="00887858" w:rsidP="00773D5E">
      <w:pPr>
        <w:spacing w:after="0" w:line="240" w:lineRule="auto"/>
        <w:jc w:val="both"/>
        <w:rPr>
          <w:rFonts w:ascii="Times New Roman" w:hAnsi="Times New Roman" w:cs="Times New Roman"/>
          <w:sz w:val="24"/>
          <w:szCs w:val="24"/>
          <w:lang w:val="en-GB"/>
        </w:rPr>
      </w:pPr>
    </w:p>
    <w:p w14:paraId="744ECC81" w14:textId="29A556B9" w:rsidR="0054024F" w:rsidRDefault="00EB01E1"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papers presented at the</w:t>
      </w:r>
      <w:r w:rsidR="00637AEB">
        <w:rPr>
          <w:rFonts w:ascii="Times New Roman" w:hAnsi="Times New Roman" w:cs="Times New Roman"/>
          <w:sz w:val="24"/>
          <w:szCs w:val="24"/>
          <w:lang w:val="en-GB"/>
        </w:rPr>
        <w:t xml:space="preserve"> </w:t>
      </w:r>
      <w:r w:rsidRPr="007A00A0">
        <w:rPr>
          <w:rFonts w:ascii="Times New Roman" w:hAnsi="Times New Roman" w:cs="Times New Roman"/>
          <w:sz w:val="24"/>
          <w:szCs w:val="24"/>
        </w:rPr>
        <w:t xml:space="preserve">TRB-sponsored </w:t>
      </w:r>
      <w:r w:rsidRPr="007A00A0">
        <w:rPr>
          <w:rFonts w:ascii="Times New Roman" w:hAnsi="Times New Roman" w:cs="Times New Roman"/>
          <w:sz w:val="24"/>
          <w:szCs w:val="24"/>
          <w:lang w:val="en-GB"/>
        </w:rPr>
        <w:t>International Paratransit Conference, “Shaping the New Future of Paratransit”, held in Monterey</w:t>
      </w:r>
      <w:r>
        <w:rPr>
          <w:rFonts w:ascii="Times New Roman" w:hAnsi="Times New Roman" w:cs="Times New Roman"/>
          <w:sz w:val="24"/>
          <w:szCs w:val="24"/>
          <w:lang w:val="en-GB"/>
        </w:rPr>
        <w:t>,</w:t>
      </w:r>
      <w:r w:rsidRPr="00406D55">
        <w:rPr>
          <w:rFonts w:ascii="Times New Roman" w:hAnsi="Times New Roman" w:cs="Times New Roman"/>
          <w:sz w:val="24"/>
          <w:szCs w:val="24"/>
          <w:lang w:val="en-GB"/>
        </w:rPr>
        <w:t xml:space="preserve"> </w:t>
      </w:r>
      <w:r>
        <w:rPr>
          <w:rFonts w:ascii="Times New Roman" w:hAnsi="Times New Roman" w:cs="Times New Roman"/>
          <w:sz w:val="24"/>
          <w:szCs w:val="24"/>
          <w:lang w:val="en-GB"/>
        </w:rPr>
        <w:t>CA in the United States (US)</w:t>
      </w:r>
      <w:r w:rsidRPr="007A00A0">
        <w:rPr>
          <w:rFonts w:ascii="Times New Roman" w:hAnsi="Times New Roman" w:cs="Times New Roman"/>
          <w:sz w:val="24"/>
          <w:szCs w:val="24"/>
          <w:lang w:val="en-GB"/>
        </w:rPr>
        <w:t xml:space="preserve"> in October 2014</w:t>
      </w:r>
      <w:r>
        <w:rPr>
          <w:rFonts w:ascii="Times New Roman" w:hAnsi="Times New Roman" w:cs="Times New Roman"/>
          <w:sz w:val="24"/>
          <w:szCs w:val="24"/>
          <w:lang w:val="en-GB"/>
        </w:rPr>
        <w:t xml:space="preserve"> and the chapters additionally commissioned for this book show that the </w:t>
      </w:r>
      <w:r w:rsidR="00433256">
        <w:rPr>
          <w:rFonts w:ascii="Times New Roman" w:hAnsi="Times New Roman" w:cs="Times New Roman"/>
          <w:sz w:val="24"/>
          <w:szCs w:val="24"/>
          <w:lang w:val="en-GB"/>
        </w:rPr>
        <w:t xml:space="preserve">international paratransit community is in good </w:t>
      </w:r>
      <w:r w:rsidR="00971602">
        <w:rPr>
          <w:rFonts w:ascii="Times New Roman" w:hAnsi="Times New Roman" w:cs="Times New Roman"/>
          <w:sz w:val="24"/>
          <w:szCs w:val="24"/>
          <w:lang w:val="en-GB"/>
        </w:rPr>
        <w:t>shape</w:t>
      </w:r>
      <w:r w:rsidR="00433256">
        <w:rPr>
          <w:rFonts w:ascii="Times New Roman" w:hAnsi="Times New Roman" w:cs="Times New Roman"/>
          <w:sz w:val="24"/>
          <w:szCs w:val="24"/>
          <w:lang w:val="en-GB"/>
        </w:rPr>
        <w:t xml:space="preserve">. </w:t>
      </w:r>
      <w:r w:rsidR="00293B4E">
        <w:rPr>
          <w:rFonts w:ascii="Times New Roman" w:hAnsi="Times New Roman" w:cs="Times New Roman"/>
          <w:sz w:val="24"/>
          <w:szCs w:val="24"/>
          <w:lang w:val="en-GB"/>
        </w:rPr>
        <w:t>As o</w:t>
      </w:r>
      <w:r w:rsidR="00433256">
        <w:rPr>
          <w:rFonts w:ascii="Times New Roman" w:hAnsi="Times New Roman" w:cs="Times New Roman"/>
          <w:sz w:val="24"/>
          <w:szCs w:val="24"/>
          <w:lang w:val="en-GB"/>
        </w:rPr>
        <w:t>ur understanding of mobility chang</w:t>
      </w:r>
      <w:r w:rsidR="00293B4E">
        <w:rPr>
          <w:rFonts w:ascii="Times New Roman" w:hAnsi="Times New Roman" w:cs="Times New Roman"/>
          <w:sz w:val="24"/>
          <w:szCs w:val="24"/>
          <w:lang w:val="en-GB"/>
        </w:rPr>
        <w:t>es so</w:t>
      </w:r>
      <w:r w:rsidR="00433256">
        <w:rPr>
          <w:rFonts w:ascii="Times New Roman" w:hAnsi="Times New Roman" w:cs="Times New Roman"/>
          <w:sz w:val="24"/>
          <w:szCs w:val="24"/>
          <w:lang w:val="en-GB"/>
        </w:rPr>
        <w:t xml:space="preserve"> paratransit</w:t>
      </w:r>
      <w:r w:rsidR="00293B4E">
        <w:rPr>
          <w:rFonts w:ascii="Times New Roman" w:hAnsi="Times New Roman" w:cs="Times New Roman"/>
          <w:sz w:val="24"/>
          <w:szCs w:val="24"/>
          <w:lang w:val="en-GB"/>
        </w:rPr>
        <w:t>,</w:t>
      </w:r>
      <w:r w:rsidR="00433256">
        <w:rPr>
          <w:rFonts w:ascii="Times New Roman" w:hAnsi="Times New Roman" w:cs="Times New Roman"/>
          <w:sz w:val="24"/>
          <w:szCs w:val="24"/>
          <w:lang w:val="en-GB"/>
        </w:rPr>
        <w:t xml:space="preserve"> with its ability to </w:t>
      </w:r>
      <w:r w:rsidR="0054024F" w:rsidRPr="00F52D18">
        <w:rPr>
          <w:rFonts w:ascii="Times New Roman" w:hAnsi="Times New Roman" w:cs="Times New Roman"/>
          <w:sz w:val="24"/>
          <w:szCs w:val="24"/>
          <w:lang w:val="en-GB"/>
        </w:rPr>
        <w:t xml:space="preserve">address changing demand-side factors through applying a mix of effective technology, informed policy-level decision-making, flexibility in planning and </w:t>
      </w:r>
      <w:r w:rsidR="00293B4E" w:rsidRPr="00F52D18">
        <w:rPr>
          <w:rFonts w:ascii="Times New Roman" w:hAnsi="Times New Roman" w:cs="Times New Roman"/>
          <w:sz w:val="24"/>
          <w:szCs w:val="24"/>
          <w:lang w:val="en-GB"/>
        </w:rPr>
        <w:t>response to</w:t>
      </w:r>
      <w:r w:rsidR="0054024F" w:rsidRPr="00F52D18">
        <w:rPr>
          <w:rFonts w:ascii="Times New Roman" w:hAnsi="Times New Roman" w:cs="Times New Roman"/>
          <w:sz w:val="24"/>
          <w:szCs w:val="24"/>
          <w:lang w:val="en-GB"/>
        </w:rPr>
        <w:t xml:space="preserve"> local </w:t>
      </w:r>
      <w:r w:rsidR="00293B4E" w:rsidRPr="00F52D18">
        <w:rPr>
          <w:rFonts w:ascii="Times New Roman" w:hAnsi="Times New Roman" w:cs="Times New Roman"/>
          <w:sz w:val="24"/>
          <w:szCs w:val="24"/>
          <w:lang w:val="en-GB"/>
        </w:rPr>
        <w:t>needs,</w:t>
      </w:r>
      <w:r w:rsidR="00433256" w:rsidRPr="00F52D18">
        <w:rPr>
          <w:rFonts w:ascii="Times New Roman" w:hAnsi="Times New Roman" w:cs="Times New Roman"/>
          <w:sz w:val="24"/>
          <w:szCs w:val="24"/>
          <w:lang w:val="en-GB"/>
        </w:rPr>
        <w:t xml:space="preserve"> can become part of the overall mobility offer</w:t>
      </w:r>
      <w:r w:rsidR="00B93391">
        <w:rPr>
          <w:rFonts w:ascii="Times New Roman" w:hAnsi="Times New Roman" w:cs="Times New Roman"/>
          <w:sz w:val="24"/>
          <w:szCs w:val="24"/>
          <w:lang w:val="en-GB"/>
        </w:rPr>
        <w:t>ings</w:t>
      </w:r>
      <w:r w:rsidR="00433256" w:rsidRPr="00F52D18">
        <w:rPr>
          <w:rFonts w:ascii="Times New Roman" w:hAnsi="Times New Roman" w:cs="Times New Roman"/>
          <w:sz w:val="24"/>
          <w:szCs w:val="24"/>
          <w:lang w:val="en-GB"/>
        </w:rPr>
        <w:t xml:space="preserve">. Technology is a key enabler, </w:t>
      </w:r>
      <w:r w:rsidR="00254DA1" w:rsidRPr="00F52D18">
        <w:rPr>
          <w:rFonts w:ascii="Times New Roman" w:hAnsi="Times New Roman" w:cs="Times New Roman"/>
          <w:sz w:val="24"/>
          <w:szCs w:val="24"/>
          <w:lang w:val="en-GB"/>
        </w:rPr>
        <w:t>but no more than tha</w:t>
      </w:r>
      <w:r w:rsidR="00433256" w:rsidRPr="00F52D18">
        <w:rPr>
          <w:rFonts w:ascii="Times New Roman" w:hAnsi="Times New Roman" w:cs="Times New Roman"/>
          <w:sz w:val="24"/>
          <w:szCs w:val="24"/>
          <w:lang w:val="en-GB"/>
        </w:rPr>
        <w:t>t</w:t>
      </w:r>
      <w:r>
        <w:rPr>
          <w:rFonts w:ascii="Times New Roman" w:hAnsi="Times New Roman" w:cs="Times New Roman"/>
          <w:sz w:val="24"/>
          <w:szCs w:val="24"/>
          <w:lang w:val="en-GB"/>
        </w:rPr>
        <w:t xml:space="preserve"> and the community must learn</w:t>
      </w:r>
      <w:r w:rsidR="00254DA1" w:rsidRPr="00F52D18">
        <w:rPr>
          <w:rFonts w:ascii="Times New Roman" w:hAnsi="Times New Roman" w:cs="Times New Roman"/>
          <w:sz w:val="24"/>
          <w:szCs w:val="24"/>
          <w:lang w:val="en-GB"/>
        </w:rPr>
        <w:t xml:space="preserve"> to understand </w:t>
      </w:r>
      <w:r w:rsidR="00293B4E" w:rsidRPr="00F52D18">
        <w:rPr>
          <w:rFonts w:ascii="Times New Roman" w:hAnsi="Times New Roman" w:cs="Times New Roman"/>
          <w:sz w:val="24"/>
          <w:szCs w:val="24"/>
          <w:lang w:val="en-GB"/>
        </w:rPr>
        <w:t>t</w:t>
      </w:r>
      <w:r w:rsidR="00254DA1" w:rsidRPr="00F52D18">
        <w:rPr>
          <w:rFonts w:ascii="Times New Roman" w:hAnsi="Times New Roman" w:cs="Times New Roman"/>
          <w:sz w:val="24"/>
          <w:szCs w:val="24"/>
          <w:lang w:val="en-GB"/>
        </w:rPr>
        <w:t>echnologies role in generating different transport futures</w:t>
      </w:r>
      <w:r w:rsidR="008B6EC8">
        <w:rPr>
          <w:rFonts w:ascii="Times New Roman" w:hAnsi="Times New Roman" w:cs="Times New Roman"/>
          <w:sz w:val="24"/>
          <w:szCs w:val="24"/>
          <w:lang w:val="en-GB"/>
        </w:rPr>
        <w:t xml:space="preserve">, including </w:t>
      </w:r>
      <w:r w:rsidR="00616E9D">
        <w:rPr>
          <w:rFonts w:ascii="Times New Roman" w:hAnsi="Times New Roman" w:cs="Times New Roman"/>
          <w:sz w:val="24"/>
          <w:szCs w:val="24"/>
          <w:lang w:val="en-GB"/>
        </w:rPr>
        <w:t xml:space="preserve">customised </w:t>
      </w:r>
      <w:r w:rsidR="008B6EC8">
        <w:rPr>
          <w:rFonts w:ascii="Times New Roman" w:hAnsi="Times New Roman" w:cs="Times New Roman"/>
          <w:sz w:val="24"/>
          <w:szCs w:val="24"/>
          <w:lang w:val="en-GB"/>
        </w:rPr>
        <w:t>solutions tailored to the needs of different market segments</w:t>
      </w:r>
      <w:r w:rsidR="00254DA1" w:rsidRPr="00F52D18">
        <w:rPr>
          <w:rFonts w:ascii="Times New Roman" w:hAnsi="Times New Roman" w:cs="Times New Roman"/>
          <w:sz w:val="24"/>
          <w:szCs w:val="24"/>
          <w:lang w:val="en-GB"/>
        </w:rPr>
        <w:t>.</w:t>
      </w:r>
    </w:p>
    <w:p w14:paraId="0E0853FF" w14:textId="77777777" w:rsidR="00EB01E1" w:rsidRDefault="00EB01E1" w:rsidP="00D30EA5">
      <w:pPr>
        <w:spacing w:after="0" w:line="240" w:lineRule="auto"/>
        <w:ind w:firstLine="720"/>
        <w:jc w:val="both"/>
        <w:rPr>
          <w:rFonts w:ascii="Times New Roman" w:hAnsi="Times New Roman" w:cs="Times New Roman"/>
          <w:sz w:val="24"/>
          <w:szCs w:val="24"/>
          <w:lang w:val="en-GB"/>
        </w:rPr>
      </w:pPr>
    </w:p>
    <w:p w14:paraId="708B1D19" w14:textId="49A21EC6" w:rsidR="00EB01E1" w:rsidRDefault="00EB1FE0"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future is increasingly </w:t>
      </w:r>
      <w:r w:rsidR="00EB01E1">
        <w:rPr>
          <w:rFonts w:ascii="Times New Roman" w:hAnsi="Times New Roman" w:cs="Times New Roman"/>
          <w:sz w:val="24"/>
          <w:szCs w:val="24"/>
          <w:lang w:val="en-GB"/>
        </w:rPr>
        <w:t xml:space="preserve">going to be affected by increasing automation in all mobility modes.  It is no longer a question of if automation can occur but when. The presence of automation will bring increasing flexibility to all the mobility services on offer and will lead to tailored, seamless and reliable services with the opportunity to make a difference by including all elements of communities. At this stage it is still an open question as to whether future generations will grasp and find use for this expanded and tailored mobility offer – will the different modes be flexibly used to provide essential services so that paratransit options increase to provide the mobility of choice or will paratransit or FTS decide the fight for </w:t>
      </w:r>
      <w:r w:rsidR="00EB01E1">
        <w:rPr>
          <w:rFonts w:ascii="Times New Roman" w:hAnsi="Times New Roman" w:cs="Times New Roman"/>
          <w:sz w:val="24"/>
          <w:szCs w:val="24"/>
          <w:lang w:val="en-GB"/>
        </w:rPr>
        <w:lastRenderedPageBreak/>
        <w:t>market share is not worth the effort in which case the best outcome is to serve only the mobility needs of the disadvantaged</w:t>
      </w:r>
      <w:r w:rsidR="00BD6E3E">
        <w:rPr>
          <w:rFonts w:ascii="Times New Roman" w:hAnsi="Times New Roman" w:cs="Times New Roman"/>
          <w:sz w:val="24"/>
          <w:szCs w:val="24"/>
          <w:lang w:val="en-GB"/>
        </w:rPr>
        <w:t>?</w:t>
      </w:r>
    </w:p>
    <w:p w14:paraId="23E84284" w14:textId="3159AC9B" w:rsidR="00EB01E1" w:rsidRDefault="00EB01E1" w:rsidP="00D30EA5">
      <w:pPr>
        <w:spacing w:after="0" w:line="240" w:lineRule="auto"/>
        <w:ind w:firstLine="720"/>
        <w:jc w:val="both"/>
        <w:rPr>
          <w:rFonts w:ascii="Times New Roman" w:hAnsi="Times New Roman" w:cs="Times New Roman"/>
          <w:sz w:val="24"/>
          <w:szCs w:val="24"/>
          <w:lang w:val="en-GB"/>
        </w:rPr>
      </w:pPr>
    </w:p>
    <w:p w14:paraId="34E2195A" w14:textId="49F4520C" w:rsidR="00254DA1" w:rsidRPr="00F52D18" w:rsidRDefault="009132A6"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 common problem between most jurisdictions is the silo nature of funding for transport and innovative solutions are required to develop partnership working and business models that will allow paratransit to flourish.</w:t>
      </w:r>
      <w:r w:rsidR="00EB01E1">
        <w:rPr>
          <w:rFonts w:ascii="Times New Roman" w:hAnsi="Times New Roman" w:cs="Times New Roman"/>
          <w:sz w:val="24"/>
          <w:szCs w:val="24"/>
          <w:lang w:val="en-GB"/>
        </w:rPr>
        <w:t xml:space="preserve"> This will be </w:t>
      </w:r>
      <w:proofErr w:type="gramStart"/>
      <w:r w:rsidR="00EB01E1">
        <w:rPr>
          <w:rFonts w:ascii="Times New Roman" w:hAnsi="Times New Roman" w:cs="Times New Roman"/>
          <w:sz w:val="24"/>
          <w:szCs w:val="24"/>
          <w:lang w:val="en-GB"/>
        </w:rPr>
        <w:t>key</w:t>
      </w:r>
      <w:proofErr w:type="gramEnd"/>
      <w:r w:rsidR="00EB01E1">
        <w:rPr>
          <w:rFonts w:ascii="Times New Roman" w:hAnsi="Times New Roman" w:cs="Times New Roman"/>
          <w:sz w:val="24"/>
          <w:szCs w:val="24"/>
          <w:lang w:val="en-GB"/>
        </w:rPr>
        <w:t xml:space="preserve"> to success or failure in the future.  However, it must not be forgotten that transport solutions exist to serve users. </w:t>
      </w:r>
      <w:r w:rsidR="00254DA1" w:rsidRPr="00F52D18">
        <w:rPr>
          <w:rFonts w:ascii="Times New Roman" w:hAnsi="Times New Roman" w:cs="Times New Roman"/>
          <w:sz w:val="24"/>
          <w:szCs w:val="24"/>
          <w:lang w:val="en-GB"/>
        </w:rPr>
        <w:t>Users play a key role in this sector and</w:t>
      </w:r>
      <w:r w:rsidR="00293B4E" w:rsidRPr="00F52D18">
        <w:rPr>
          <w:rFonts w:ascii="Times New Roman" w:hAnsi="Times New Roman" w:cs="Times New Roman"/>
          <w:sz w:val="24"/>
          <w:szCs w:val="24"/>
          <w:lang w:val="en-GB"/>
        </w:rPr>
        <w:t xml:space="preserve"> </w:t>
      </w:r>
      <w:r w:rsidR="00254DA1" w:rsidRPr="00F52D18">
        <w:rPr>
          <w:rFonts w:ascii="Times New Roman" w:hAnsi="Times New Roman" w:cs="Times New Roman"/>
          <w:sz w:val="24"/>
          <w:szCs w:val="24"/>
          <w:lang w:val="en-GB"/>
        </w:rPr>
        <w:t>user-led solutions are a key factor in successful paratr</w:t>
      </w:r>
      <w:r w:rsidR="002B2377" w:rsidRPr="00F52D18">
        <w:rPr>
          <w:rFonts w:ascii="Times New Roman" w:hAnsi="Times New Roman" w:cs="Times New Roman"/>
          <w:sz w:val="24"/>
          <w:szCs w:val="24"/>
          <w:lang w:val="en-GB"/>
        </w:rPr>
        <w:t>a</w:t>
      </w:r>
      <w:r w:rsidR="00254DA1" w:rsidRPr="00F52D18">
        <w:rPr>
          <w:rFonts w:ascii="Times New Roman" w:hAnsi="Times New Roman" w:cs="Times New Roman"/>
          <w:sz w:val="24"/>
          <w:szCs w:val="24"/>
          <w:lang w:val="en-GB"/>
        </w:rPr>
        <w:t>nsit solutions. As producers as well as consumers of data</w:t>
      </w:r>
      <w:r w:rsidR="005B2EBA">
        <w:rPr>
          <w:rFonts w:ascii="Times New Roman" w:hAnsi="Times New Roman" w:cs="Times New Roman"/>
          <w:sz w:val="24"/>
          <w:szCs w:val="24"/>
          <w:lang w:val="en-GB"/>
        </w:rPr>
        <w:t>,</w:t>
      </w:r>
      <w:r w:rsidR="00254DA1" w:rsidRPr="00F52D18">
        <w:rPr>
          <w:rFonts w:ascii="Times New Roman" w:hAnsi="Times New Roman" w:cs="Times New Roman"/>
          <w:sz w:val="24"/>
          <w:szCs w:val="24"/>
          <w:lang w:val="en-GB"/>
        </w:rPr>
        <w:t xml:space="preserve"> </w:t>
      </w:r>
      <w:r w:rsidR="00293B4E" w:rsidRPr="00F52D18">
        <w:rPr>
          <w:rFonts w:ascii="Times New Roman" w:hAnsi="Times New Roman" w:cs="Times New Roman"/>
          <w:sz w:val="24"/>
          <w:szCs w:val="24"/>
          <w:lang w:val="en-GB"/>
        </w:rPr>
        <w:t>users</w:t>
      </w:r>
      <w:r w:rsidR="00254DA1" w:rsidRPr="00F52D18">
        <w:rPr>
          <w:rFonts w:ascii="Times New Roman" w:hAnsi="Times New Roman" w:cs="Times New Roman"/>
          <w:sz w:val="24"/>
          <w:szCs w:val="24"/>
          <w:lang w:val="en-GB"/>
        </w:rPr>
        <w:t xml:space="preserve"> </w:t>
      </w:r>
      <w:r w:rsidR="002B2377" w:rsidRPr="00F52D18">
        <w:rPr>
          <w:rFonts w:ascii="Times New Roman" w:hAnsi="Times New Roman" w:cs="Times New Roman"/>
          <w:sz w:val="24"/>
          <w:szCs w:val="24"/>
          <w:lang w:val="en-GB"/>
        </w:rPr>
        <w:t>contribute</w:t>
      </w:r>
      <w:r w:rsidR="00254DA1" w:rsidRPr="00F52D18">
        <w:rPr>
          <w:rFonts w:ascii="Times New Roman" w:hAnsi="Times New Roman" w:cs="Times New Roman"/>
          <w:sz w:val="24"/>
          <w:szCs w:val="24"/>
          <w:lang w:val="en-GB"/>
        </w:rPr>
        <w:t xml:space="preserve"> to the overall trans</w:t>
      </w:r>
      <w:r w:rsidR="002B2377" w:rsidRPr="00F52D18">
        <w:rPr>
          <w:rFonts w:ascii="Times New Roman" w:hAnsi="Times New Roman" w:cs="Times New Roman"/>
          <w:sz w:val="24"/>
          <w:szCs w:val="24"/>
          <w:lang w:val="en-GB"/>
        </w:rPr>
        <w:t>i</w:t>
      </w:r>
      <w:r w:rsidR="00254DA1" w:rsidRPr="00F52D18">
        <w:rPr>
          <w:rFonts w:ascii="Times New Roman" w:hAnsi="Times New Roman" w:cs="Times New Roman"/>
          <w:sz w:val="24"/>
          <w:szCs w:val="24"/>
          <w:lang w:val="en-GB"/>
        </w:rPr>
        <w:t>t information ecosystem.</w:t>
      </w:r>
      <w:r w:rsidR="002B2377" w:rsidRPr="00F52D18">
        <w:rPr>
          <w:rFonts w:ascii="Times New Roman" w:hAnsi="Times New Roman" w:cs="Times New Roman"/>
          <w:sz w:val="24"/>
          <w:szCs w:val="24"/>
          <w:lang w:val="en-GB"/>
        </w:rPr>
        <w:t xml:space="preserve"> Barriers to implementation remain a concern and whilst the industry may understand the barriers, the users </w:t>
      </w:r>
      <w:r w:rsidR="00B93391">
        <w:rPr>
          <w:rFonts w:ascii="Times New Roman" w:hAnsi="Times New Roman" w:cs="Times New Roman"/>
          <w:sz w:val="24"/>
          <w:szCs w:val="24"/>
          <w:lang w:val="en-GB"/>
        </w:rPr>
        <w:t>do not</w:t>
      </w:r>
      <w:r w:rsidR="00B93391" w:rsidRPr="00F52D18">
        <w:rPr>
          <w:rFonts w:ascii="Times New Roman" w:hAnsi="Times New Roman" w:cs="Times New Roman"/>
          <w:sz w:val="24"/>
          <w:szCs w:val="24"/>
          <w:lang w:val="en-GB"/>
        </w:rPr>
        <w:t xml:space="preserve"> </w:t>
      </w:r>
      <w:r w:rsidR="002B2377" w:rsidRPr="00F52D18">
        <w:rPr>
          <w:rFonts w:ascii="Times New Roman" w:hAnsi="Times New Roman" w:cs="Times New Roman"/>
          <w:sz w:val="24"/>
          <w:szCs w:val="24"/>
          <w:lang w:val="en-GB"/>
        </w:rPr>
        <w:t>necessarily know about them. Marketing of the product remains essential.</w:t>
      </w:r>
    </w:p>
    <w:p w14:paraId="60F36131" w14:textId="77777777" w:rsidR="00832E8F" w:rsidRDefault="00832E8F" w:rsidP="0054024F">
      <w:pPr>
        <w:spacing w:after="0" w:line="240" w:lineRule="auto"/>
        <w:jc w:val="both"/>
        <w:rPr>
          <w:rFonts w:ascii="Times New Roman" w:hAnsi="Times New Roman" w:cs="Times New Roman"/>
          <w:sz w:val="24"/>
          <w:szCs w:val="24"/>
          <w:lang w:val="en-GB"/>
        </w:rPr>
      </w:pPr>
    </w:p>
    <w:p w14:paraId="73E48A49" w14:textId="77777777" w:rsidR="00880226" w:rsidRDefault="00880226" w:rsidP="0054024F">
      <w:pPr>
        <w:spacing w:after="0" w:line="240" w:lineRule="auto"/>
        <w:jc w:val="both"/>
        <w:rPr>
          <w:rFonts w:ascii="Times New Roman" w:hAnsi="Times New Roman"/>
          <w:sz w:val="24"/>
          <w:szCs w:val="24"/>
        </w:rPr>
      </w:pPr>
      <w:r>
        <w:rPr>
          <w:rFonts w:ascii="Times New Roman" w:hAnsi="Times New Roman"/>
          <w:b/>
          <w:sz w:val="24"/>
          <w:szCs w:val="24"/>
        </w:rPr>
        <w:t>REFERENCES</w:t>
      </w:r>
    </w:p>
    <w:p w14:paraId="219A0B88" w14:textId="77777777" w:rsidR="002F45DA" w:rsidRDefault="002F45DA" w:rsidP="0054024F">
      <w:pPr>
        <w:spacing w:after="0" w:line="240" w:lineRule="auto"/>
        <w:jc w:val="both"/>
        <w:rPr>
          <w:rFonts w:ascii="Times New Roman" w:hAnsi="Times New Roman"/>
          <w:sz w:val="24"/>
          <w:szCs w:val="24"/>
        </w:rPr>
      </w:pPr>
    </w:p>
    <w:p w14:paraId="2DB9215F" w14:textId="77777777" w:rsidR="00FE4CD2" w:rsidRDefault="002F45DA" w:rsidP="00623DD0">
      <w:pPr>
        <w:pStyle w:val="CommentText"/>
        <w:jc w:val="both"/>
        <w:rPr>
          <w:rFonts w:ascii="Times New Roman" w:hAnsi="Times New Roman" w:cs="Times New Roman"/>
          <w:sz w:val="24"/>
          <w:szCs w:val="24"/>
          <w:lang w:val="en-GB"/>
        </w:rPr>
      </w:pPr>
      <w:r w:rsidRPr="00011F08">
        <w:rPr>
          <w:rFonts w:ascii="Times New Roman" w:hAnsi="Times New Roman" w:cs="Times New Roman"/>
          <w:spacing w:val="-3"/>
          <w:sz w:val="24"/>
          <w:szCs w:val="24"/>
          <w:lang w:val="en-GB"/>
        </w:rPr>
        <w:t xml:space="preserve">Ambrosino, G, Nelson, J D </w:t>
      </w:r>
      <w:r w:rsidRPr="00011F08">
        <w:rPr>
          <w:rFonts w:ascii="Times New Roman" w:hAnsi="Times New Roman" w:cs="Times New Roman"/>
          <w:sz w:val="24"/>
          <w:szCs w:val="24"/>
          <w:lang w:val="en-GB"/>
        </w:rPr>
        <w:t xml:space="preserve">and </w:t>
      </w:r>
      <w:proofErr w:type="spellStart"/>
      <w:r w:rsidRPr="00011F08">
        <w:rPr>
          <w:rFonts w:ascii="Times New Roman" w:hAnsi="Times New Roman" w:cs="Times New Roman"/>
          <w:sz w:val="24"/>
          <w:szCs w:val="24"/>
          <w:lang w:val="en-GB"/>
        </w:rPr>
        <w:t>Romanazzo</w:t>
      </w:r>
      <w:proofErr w:type="spellEnd"/>
      <w:r w:rsidRPr="00011F08">
        <w:rPr>
          <w:rFonts w:ascii="Times New Roman" w:hAnsi="Times New Roman" w:cs="Times New Roman"/>
          <w:sz w:val="24"/>
          <w:szCs w:val="24"/>
          <w:lang w:val="en-GB"/>
        </w:rPr>
        <w:t>, M</w:t>
      </w:r>
      <w:r w:rsidRPr="00011F08">
        <w:rPr>
          <w:rFonts w:ascii="Times New Roman" w:hAnsi="Times New Roman" w:cs="Times New Roman"/>
          <w:spacing w:val="-3"/>
          <w:sz w:val="24"/>
          <w:szCs w:val="24"/>
          <w:lang w:val="en-GB"/>
        </w:rPr>
        <w:t xml:space="preserve"> (</w:t>
      </w:r>
      <w:proofErr w:type="spellStart"/>
      <w:r w:rsidRPr="00011F08">
        <w:rPr>
          <w:rFonts w:ascii="Times New Roman" w:hAnsi="Times New Roman" w:cs="Times New Roman"/>
          <w:spacing w:val="-3"/>
          <w:sz w:val="24"/>
          <w:szCs w:val="24"/>
          <w:lang w:val="en-GB"/>
        </w:rPr>
        <w:t>Eds</w:t>
      </w:r>
      <w:proofErr w:type="spellEnd"/>
      <w:r w:rsidRPr="00011F08">
        <w:rPr>
          <w:rFonts w:ascii="Times New Roman" w:hAnsi="Times New Roman" w:cs="Times New Roman"/>
          <w:spacing w:val="-3"/>
          <w:sz w:val="24"/>
          <w:szCs w:val="24"/>
          <w:lang w:val="en-GB"/>
        </w:rPr>
        <w:t>) (2004)</w:t>
      </w:r>
      <w:r w:rsidRPr="00011F08">
        <w:rPr>
          <w:rFonts w:ascii="Times New Roman" w:hAnsi="Times New Roman" w:cs="Times New Roman"/>
          <w:sz w:val="24"/>
          <w:szCs w:val="24"/>
          <w:lang w:val="en-GB"/>
        </w:rPr>
        <w:t xml:space="preserve"> </w:t>
      </w:r>
      <w:r w:rsidRPr="00011F08">
        <w:rPr>
          <w:rFonts w:ascii="Times New Roman" w:hAnsi="Times New Roman" w:cs="Times New Roman"/>
          <w:sz w:val="24"/>
          <w:szCs w:val="24"/>
          <w:u w:val="single"/>
          <w:lang w:val="en-GB"/>
        </w:rPr>
        <w:t>Demand Responsive Transport Services: Towards the Flexible Mobility Agency</w:t>
      </w:r>
      <w:r w:rsidRPr="00011F08">
        <w:rPr>
          <w:rFonts w:ascii="Times New Roman" w:hAnsi="Times New Roman" w:cs="Times New Roman"/>
          <w:sz w:val="24"/>
          <w:szCs w:val="24"/>
          <w:lang w:val="en-GB"/>
        </w:rPr>
        <w:t>. Rome: ENEA.</w:t>
      </w:r>
    </w:p>
    <w:p w14:paraId="3241FF7F" w14:textId="684DB410" w:rsidR="00FE4CD2" w:rsidRDefault="002F45DA" w:rsidP="00623DD0">
      <w:pPr>
        <w:spacing w:after="0" w:line="240" w:lineRule="auto"/>
        <w:jc w:val="both"/>
        <w:rPr>
          <w:rFonts w:ascii="Times New Roman" w:hAnsi="Times New Roman" w:cs="Times New Roman"/>
          <w:sz w:val="24"/>
          <w:szCs w:val="24"/>
        </w:rPr>
      </w:pPr>
      <w:r w:rsidRPr="00AF7BFF">
        <w:rPr>
          <w:rFonts w:ascii="Times New Roman" w:hAnsi="Times New Roman" w:cs="Times New Roman"/>
          <w:sz w:val="24"/>
          <w:szCs w:val="24"/>
        </w:rPr>
        <w:t xml:space="preserve">Kirby, </w:t>
      </w:r>
      <w:r>
        <w:rPr>
          <w:rFonts w:ascii="Times New Roman" w:hAnsi="Times New Roman" w:cs="Times New Roman"/>
          <w:sz w:val="24"/>
          <w:szCs w:val="24"/>
        </w:rPr>
        <w:t xml:space="preserve">R F, </w:t>
      </w:r>
      <w:r w:rsidRPr="00AF7BFF">
        <w:rPr>
          <w:rFonts w:ascii="Times New Roman" w:hAnsi="Times New Roman" w:cs="Times New Roman"/>
          <w:sz w:val="24"/>
          <w:szCs w:val="24"/>
        </w:rPr>
        <w:t xml:space="preserve">Bhatt, </w:t>
      </w:r>
      <w:r>
        <w:rPr>
          <w:rFonts w:ascii="Times New Roman" w:hAnsi="Times New Roman" w:cs="Times New Roman"/>
          <w:sz w:val="24"/>
          <w:szCs w:val="24"/>
        </w:rPr>
        <w:t xml:space="preserve">K U, </w:t>
      </w:r>
      <w:r w:rsidRPr="00AF7BFF">
        <w:rPr>
          <w:rFonts w:ascii="Times New Roman" w:hAnsi="Times New Roman" w:cs="Times New Roman"/>
          <w:sz w:val="24"/>
          <w:szCs w:val="24"/>
        </w:rPr>
        <w:t xml:space="preserve">Kemp, </w:t>
      </w:r>
      <w:r>
        <w:rPr>
          <w:rFonts w:ascii="Times New Roman" w:hAnsi="Times New Roman" w:cs="Times New Roman"/>
          <w:sz w:val="24"/>
          <w:szCs w:val="24"/>
        </w:rPr>
        <w:t xml:space="preserve">M A, McGillivray, R G and </w:t>
      </w:r>
      <w:proofErr w:type="spellStart"/>
      <w:r>
        <w:rPr>
          <w:rFonts w:ascii="Times New Roman" w:hAnsi="Times New Roman" w:cs="Times New Roman"/>
          <w:sz w:val="24"/>
          <w:szCs w:val="24"/>
        </w:rPr>
        <w:t>Wohl</w:t>
      </w:r>
      <w:proofErr w:type="spellEnd"/>
      <w:r w:rsidRPr="00AF7BFF">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AF7BFF">
        <w:rPr>
          <w:rFonts w:ascii="Times New Roman" w:hAnsi="Times New Roman" w:cs="Times New Roman"/>
          <w:color w:val="252525"/>
          <w:sz w:val="24"/>
          <w:szCs w:val="24"/>
          <w:shd w:val="clear" w:color="auto" w:fill="FFFFFF"/>
        </w:rPr>
        <w:t>(1974)</w:t>
      </w:r>
      <w:r w:rsidRPr="00AF7BFF">
        <w:rPr>
          <w:rStyle w:val="apple-converted-space"/>
          <w:rFonts w:ascii="Times New Roman" w:hAnsi="Times New Roman" w:cs="Times New Roman"/>
          <w:color w:val="252525"/>
          <w:sz w:val="24"/>
          <w:szCs w:val="24"/>
          <w:shd w:val="clear" w:color="auto" w:fill="FFFFFF"/>
        </w:rPr>
        <w:t> </w:t>
      </w:r>
      <w:r w:rsidRPr="00623DD0">
        <w:rPr>
          <w:rFonts w:ascii="Times New Roman" w:hAnsi="Times New Roman" w:cs="Times New Roman"/>
          <w:iCs/>
          <w:color w:val="252525"/>
          <w:sz w:val="24"/>
          <w:szCs w:val="24"/>
          <w:u w:val="single"/>
          <w:shd w:val="clear" w:color="auto" w:fill="FFFFFF"/>
        </w:rPr>
        <w:t>Para-transit: neglected options for urban mobility</w:t>
      </w:r>
      <w:r w:rsidRPr="00623DD0">
        <w:rPr>
          <w:rFonts w:ascii="Times New Roman" w:hAnsi="Times New Roman" w:cs="Times New Roman"/>
          <w:iCs/>
          <w:color w:val="252525"/>
          <w:sz w:val="24"/>
          <w:szCs w:val="24"/>
          <w:shd w:val="clear" w:color="auto" w:fill="FFFFFF"/>
        </w:rPr>
        <w:t>.</w:t>
      </w:r>
      <w:r w:rsidRPr="00BD6E3E">
        <w:rPr>
          <w:rFonts w:ascii="Times New Roman" w:hAnsi="Times New Roman" w:cs="Times New Roman"/>
          <w:sz w:val="24"/>
          <w:szCs w:val="24"/>
        </w:rPr>
        <w:t xml:space="preserve"> </w:t>
      </w:r>
      <w:r w:rsidRPr="00AF7BFF">
        <w:rPr>
          <w:rFonts w:ascii="Times New Roman" w:hAnsi="Times New Roman" w:cs="Times New Roman"/>
          <w:sz w:val="24"/>
          <w:szCs w:val="24"/>
        </w:rPr>
        <w:t>Washington, D.C.: The Urban Institute.</w:t>
      </w:r>
    </w:p>
    <w:p w14:paraId="28F377A4" w14:textId="77777777" w:rsidR="00FE4CD2" w:rsidRDefault="00FE4CD2" w:rsidP="00623DD0">
      <w:pPr>
        <w:spacing w:after="0" w:line="240" w:lineRule="auto"/>
        <w:jc w:val="both"/>
        <w:rPr>
          <w:rFonts w:ascii="Times New Roman" w:hAnsi="Times New Roman" w:cs="Times New Roman"/>
          <w:sz w:val="24"/>
          <w:szCs w:val="24"/>
        </w:rPr>
      </w:pPr>
    </w:p>
    <w:p w14:paraId="1F419384" w14:textId="77777777" w:rsidR="00FE4CD2" w:rsidRDefault="00C0009C" w:rsidP="00623DD0">
      <w:pPr>
        <w:spacing w:after="0" w:line="240" w:lineRule="auto"/>
        <w:jc w:val="both"/>
        <w:rPr>
          <w:rFonts w:ascii="Times New Roman" w:hAnsi="Times New Roman" w:cs="Times New Roman"/>
          <w:sz w:val="24"/>
          <w:szCs w:val="24"/>
        </w:rPr>
      </w:pPr>
      <w:r w:rsidRPr="00246BF5">
        <w:rPr>
          <w:rStyle w:val="Strong"/>
          <w:rFonts w:ascii="Times New Roman" w:hAnsi="Times New Roman" w:cs="Times New Roman"/>
          <w:b w:val="0"/>
          <w:color w:val="000000"/>
          <w:sz w:val="24"/>
          <w:szCs w:val="24"/>
        </w:rPr>
        <w:t>Mulley, C and Nelson, J D (2012)</w:t>
      </w:r>
      <w:r w:rsidRPr="00246BF5">
        <w:rPr>
          <w:rStyle w:val="Strong"/>
          <w:rFonts w:ascii="Times New Roman" w:hAnsi="Times New Roman" w:cs="Times New Roman"/>
          <w:color w:val="000000"/>
          <w:sz w:val="24"/>
          <w:szCs w:val="24"/>
        </w:rPr>
        <w:t xml:space="preserve"> </w:t>
      </w:r>
      <w:r w:rsidRPr="00246BF5">
        <w:rPr>
          <w:rFonts w:ascii="Times New Roman" w:hAnsi="Times New Roman" w:cs="Times New Roman"/>
          <w:sz w:val="24"/>
          <w:szCs w:val="24"/>
        </w:rPr>
        <w:t xml:space="preserve">Recent Developments in Community Transport Provision: Comparative Experience from Britain and Australia. </w:t>
      </w:r>
      <w:r w:rsidRPr="00246BF5">
        <w:rPr>
          <w:rFonts w:ascii="Times New Roman" w:hAnsi="Times New Roman" w:cs="Times New Roman"/>
          <w:sz w:val="24"/>
          <w:szCs w:val="24"/>
          <w:u w:val="single"/>
        </w:rPr>
        <w:t xml:space="preserve">Procedia – Social and </w:t>
      </w:r>
      <w:proofErr w:type="spellStart"/>
      <w:r w:rsidRPr="00246BF5">
        <w:rPr>
          <w:rFonts w:ascii="Times New Roman" w:hAnsi="Times New Roman" w:cs="Times New Roman"/>
          <w:sz w:val="24"/>
          <w:szCs w:val="24"/>
          <w:u w:val="single"/>
        </w:rPr>
        <w:t>Behavioral</w:t>
      </w:r>
      <w:proofErr w:type="spellEnd"/>
      <w:r w:rsidRPr="00246BF5">
        <w:rPr>
          <w:rFonts w:ascii="Times New Roman" w:hAnsi="Times New Roman" w:cs="Times New Roman"/>
          <w:sz w:val="24"/>
          <w:szCs w:val="24"/>
          <w:u w:val="single"/>
        </w:rPr>
        <w:t xml:space="preserve"> Sciences</w:t>
      </w:r>
      <w:r w:rsidRPr="00246BF5">
        <w:rPr>
          <w:rFonts w:ascii="Times New Roman" w:hAnsi="Times New Roman" w:cs="Times New Roman"/>
          <w:sz w:val="24"/>
          <w:szCs w:val="24"/>
        </w:rPr>
        <w:t xml:space="preserve">, </w:t>
      </w:r>
      <w:r w:rsidRPr="00246BF5">
        <w:rPr>
          <w:rFonts w:ascii="Times New Roman" w:hAnsi="Times New Roman" w:cs="Times New Roman"/>
          <w:b/>
          <w:sz w:val="24"/>
          <w:szCs w:val="24"/>
        </w:rPr>
        <w:t>48</w:t>
      </w:r>
      <w:r w:rsidRPr="00246BF5">
        <w:rPr>
          <w:rFonts w:ascii="Times New Roman" w:hAnsi="Times New Roman" w:cs="Times New Roman"/>
          <w:sz w:val="24"/>
          <w:szCs w:val="24"/>
        </w:rPr>
        <w:t>, 1815-1825.</w:t>
      </w:r>
    </w:p>
    <w:p w14:paraId="31C4E6A0" w14:textId="77777777" w:rsidR="002F45DA" w:rsidRDefault="002F45DA" w:rsidP="002F45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69D06063" w14:textId="77777777" w:rsidR="002F45DA" w:rsidRDefault="002F45DA" w:rsidP="002F45DA">
      <w:pPr>
        <w:spacing w:after="0" w:line="240" w:lineRule="auto"/>
        <w:jc w:val="both"/>
        <w:rPr>
          <w:rFonts w:ascii="Times New Roman" w:hAnsi="Times New Roman" w:cs="Times New Roman"/>
          <w:bCs/>
          <w:sz w:val="24"/>
          <w:szCs w:val="24"/>
        </w:rPr>
      </w:pPr>
      <w:r w:rsidRPr="008657A2">
        <w:rPr>
          <w:rFonts w:ascii="Times New Roman" w:hAnsi="Times New Roman" w:cs="Times New Roman"/>
          <w:bCs/>
          <w:sz w:val="24"/>
          <w:szCs w:val="24"/>
        </w:rPr>
        <w:t>Nelson, J D</w:t>
      </w:r>
      <w:r w:rsidRPr="008657A2">
        <w:rPr>
          <w:rFonts w:ascii="Times New Roman" w:hAnsi="Times New Roman" w:cs="Times New Roman"/>
          <w:sz w:val="24"/>
          <w:szCs w:val="24"/>
        </w:rPr>
        <w:t xml:space="preserve"> and </w:t>
      </w:r>
      <w:r w:rsidRPr="008657A2">
        <w:rPr>
          <w:rFonts w:ascii="Times New Roman" w:hAnsi="Times New Roman" w:cs="Times New Roman"/>
          <w:bCs/>
          <w:sz w:val="24"/>
          <w:szCs w:val="24"/>
        </w:rPr>
        <w:t>Wright, S D</w:t>
      </w:r>
      <w:r w:rsidRPr="008657A2">
        <w:rPr>
          <w:rFonts w:ascii="Times New Roman" w:hAnsi="Times New Roman" w:cs="Times New Roman"/>
          <w:sz w:val="24"/>
          <w:szCs w:val="24"/>
        </w:rPr>
        <w:t xml:space="preserve"> (2012) Editorial. </w:t>
      </w:r>
      <w:r>
        <w:rPr>
          <w:rFonts w:ascii="Times New Roman" w:hAnsi="Times New Roman" w:cs="Times New Roman"/>
          <w:sz w:val="24"/>
          <w:szCs w:val="24"/>
        </w:rPr>
        <w:t xml:space="preserve">Special issue on Flexible Transport Services. </w:t>
      </w:r>
      <w:r w:rsidRPr="008657A2">
        <w:rPr>
          <w:rFonts w:ascii="Times New Roman" w:hAnsi="Times New Roman" w:cs="Times New Roman"/>
          <w:sz w:val="24"/>
          <w:szCs w:val="24"/>
        </w:rPr>
        <w:t xml:space="preserve"> </w:t>
      </w:r>
      <w:r w:rsidRPr="008657A2">
        <w:rPr>
          <w:rFonts w:ascii="Times New Roman" w:hAnsi="Times New Roman" w:cs="Times New Roman"/>
          <w:iCs/>
          <w:sz w:val="24"/>
          <w:szCs w:val="24"/>
          <w:u w:val="single"/>
        </w:rPr>
        <w:t>Research in Transportation Business and Management</w:t>
      </w:r>
      <w:r w:rsidRPr="008657A2">
        <w:rPr>
          <w:rFonts w:ascii="Times New Roman" w:hAnsi="Times New Roman" w:cs="Times New Roman"/>
          <w:iCs/>
          <w:sz w:val="24"/>
          <w:szCs w:val="24"/>
        </w:rPr>
        <w:t>,</w:t>
      </w:r>
      <w:r w:rsidRPr="008657A2">
        <w:rPr>
          <w:rFonts w:ascii="Times New Roman" w:hAnsi="Times New Roman" w:cs="Times New Roman"/>
          <w:sz w:val="24"/>
          <w:szCs w:val="24"/>
        </w:rPr>
        <w:t xml:space="preserve"> </w:t>
      </w:r>
      <w:r w:rsidRPr="008657A2">
        <w:rPr>
          <w:rFonts w:ascii="Times New Roman" w:hAnsi="Times New Roman" w:cs="Times New Roman"/>
          <w:b/>
          <w:bCs/>
          <w:sz w:val="24"/>
          <w:szCs w:val="24"/>
        </w:rPr>
        <w:t>3</w:t>
      </w:r>
      <w:r w:rsidRPr="008657A2">
        <w:rPr>
          <w:rFonts w:ascii="Times New Roman" w:hAnsi="Times New Roman" w:cs="Times New Roman"/>
          <w:bCs/>
          <w:sz w:val="24"/>
          <w:szCs w:val="24"/>
        </w:rPr>
        <w:t>, 1-2.</w:t>
      </w:r>
    </w:p>
    <w:p w14:paraId="411A892B" w14:textId="77777777" w:rsidR="002F45DA" w:rsidRPr="002F45DA" w:rsidRDefault="002F45DA" w:rsidP="002F45DA">
      <w:pPr>
        <w:spacing w:after="0" w:line="240" w:lineRule="auto"/>
        <w:jc w:val="both"/>
        <w:rPr>
          <w:rFonts w:ascii="Times New Roman" w:hAnsi="Times New Roman" w:cs="Times New Roman"/>
          <w:sz w:val="24"/>
          <w:szCs w:val="24"/>
          <w:lang w:val="en-GB"/>
        </w:rPr>
      </w:pPr>
    </w:p>
    <w:p w14:paraId="1E644CED" w14:textId="77777777" w:rsidR="00880226" w:rsidRPr="00F52D18" w:rsidRDefault="00880226" w:rsidP="0054024F">
      <w:pPr>
        <w:spacing w:after="0" w:line="240" w:lineRule="auto"/>
        <w:jc w:val="both"/>
        <w:rPr>
          <w:rFonts w:ascii="Times New Roman" w:hAnsi="Times New Roman" w:cs="Times New Roman"/>
          <w:sz w:val="24"/>
          <w:szCs w:val="24"/>
          <w:lang w:val="en-GB"/>
        </w:rPr>
      </w:pPr>
    </w:p>
    <w:sectPr w:rsidR="00880226" w:rsidRPr="00F52D18" w:rsidSect="003C646E">
      <w:head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0657DD" w15:done="0"/>
  <w15:commentEx w15:paraId="63659226" w15:done="0"/>
  <w15:commentEx w15:paraId="4AA4A5FA" w15:done="0"/>
  <w15:commentEx w15:paraId="2980506C" w15:done="0"/>
  <w15:commentEx w15:paraId="3A9A0897" w15:done="0"/>
  <w15:commentEx w15:paraId="42485C07" w15:done="0"/>
  <w15:commentEx w15:paraId="6CFF43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A01CB" w14:textId="77777777" w:rsidR="00333D59" w:rsidRDefault="00333D59" w:rsidP="005833E3">
      <w:pPr>
        <w:spacing w:after="0" w:line="240" w:lineRule="auto"/>
      </w:pPr>
      <w:r>
        <w:separator/>
      </w:r>
    </w:p>
  </w:endnote>
  <w:endnote w:type="continuationSeparator" w:id="0">
    <w:p w14:paraId="0A44C4A2" w14:textId="77777777" w:rsidR="00333D59" w:rsidRDefault="00333D59" w:rsidP="0058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News Gothic">
    <w:altName w:val="News Gothic"/>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F157" w14:textId="77777777" w:rsidR="00333D59" w:rsidRDefault="00333D59" w:rsidP="005833E3">
      <w:pPr>
        <w:spacing w:after="0" w:line="240" w:lineRule="auto"/>
      </w:pPr>
      <w:r>
        <w:separator/>
      </w:r>
    </w:p>
  </w:footnote>
  <w:footnote w:type="continuationSeparator" w:id="0">
    <w:p w14:paraId="085DA796" w14:textId="77777777" w:rsidR="00333D59" w:rsidRDefault="00333D59" w:rsidP="00583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85109"/>
      <w:docPartObj>
        <w:docPartGallery w:val="Page Numbers (Top of Page)"/>
        <w:docPartUnique/>
      </w:docPartObj>
    </w:sdtPr>
    <w:sdtEndPr>
      <w:rPr>
        <w:noProof/>
      </w:rPr>
    </w:sdtEndPr>
    <w:sdtContent>
      <w:p w14:paraId="7EDCC21D" w14:textId="77777777" w:rsidR="00C0009C" w:rsidRDefault="00670DDF">
        <w:pPr>
          <w:pStyle w:val="Header"/>
          <w:jc w:val="right"/>
        </w:pPr>
        <w:r>
          <w:fldChar w:fldCharType="begin"/>
        </w:r>
        <w:r>
          <w:instrText xml:space="preserve"> PAGE   \* MERGEFORMAT </w:instrText>
        </w:r>
        <w:r>
          <w:fldChar w:fldCharType="separate"/>
        </w:r>
        <w:r w:rsidR="00171CF0">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66C"/>
    <w:multiLevelType w:val="hybridMultilevel"/>
    <w:tmpl w:val="B518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40D8E"/>
    <w:multiLevelType w:val="hybridMultilevel"/>
    <w:tmpl w:val="84F63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271C9F"/>
    <w:multiLevelType w:val="hybridMultilevel"/>
    <w:tmpl w:val="1174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67AFB"/>
    <w:multiLevelType w:val="hybridMultilevel"/>
    <w:tmpl w:val="C542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F048BC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282C"/>
    <w:multiLevelType w:val="hybridMultilevel"/>
    <w:tmpl w:val="AB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C55BD"/>
    <w:multiLevelType w:val="hybridMultilevel"/>
    <w:tmpl w:val="04D6F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9C41F3"/>
    <w:multiLevelType w:val="hybridMultilevel"/>
    <w:tmpl w:val="9782D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011841"/>
    <w:multiLevelType w:val="hybridMultilevel"/>
    <w:tmpl w:val="8CD8D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7608A"/>
    <w:multiLevelType w:val="hybridMultilevel"/>
    <w:tmpl w:val="C4CA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4395C"/>
    <w:multiLevelType w:val="hybridMultilevel"/>
    <w:tmpl w:val="5F3C1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7676A3"/>
    <w:multiLevelType w:val="hybridMultilevel"/>
    <w:tmpl w:val="BA70DE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DE1ACF"/>
    <w:multiLevelType w:val="hybridMultilevel"/>
    <w:tmpl w:val="4CF48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D47188"/>
    <w:multiLevelType w:val="hybridMultilevel"/>
    <w:tmpl w:val="7EB8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26C3C"/>
    <w:multiLevelType w:val="hybridMultilevel"/>
    <w:tmpl w:val="2A66D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15563"/>
    <w:multiLevelType w:val="hybridMultilevel"/>
    <w:tmpl w:val="2070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AE03F5"/>
    <w:multiLevelType w:val="hybridMultilevel"/>
    <w:tmpl w:val="EA1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786D"/>
    <w:multiLevelType w:val="hybridMultilevel"/>
    <w:tmpl w:val="8CECC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104020"/>
    <w:multiLevelType w:val="hybridMultilevel"/>
    <w:tmpl w:val="19B6A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571B5"/>
    <w:multiLevelType w:val="hybridMultilevel"/>
    <w:tmpl w:val="04F2F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1A0510"/>
    <w:multiLevelType w:val="hybridMultilevel"/>
    <w:tmpl w:val="D1507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50424"/>
    <w:multiLevelType w:val="hybridMultilevel"/>
    <w:tmpl w:val="1270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D33E0F"/>
    <w:multiLevelType w:val="hybridMultilevel"/>
    <w:tmpl w:val="1C2E9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EF5DBF"/>
    <w:multiLevelType w:val="hybridMultilevel"/>
    <w:tmpl w:val="78F83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9B3ECB"/>
    <w:multiLevelType w:val="hybridMultilevel"/>
    <w:tmpl w:val="65E21C06"/>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nsid w:val="46BB2826"/>
    <w:multiLevelType w:val="hybridMultilevel"/>
    <w:tmpl w:val="E93C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5786E"/>
    <w:multiLevelType w:val="hybridMultilevel"/>
    <w:tmpl w:val="CDA4C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760B1"/>
    <w:multiLevelType w:val="hybridMultilevel"/>
    <w:tmpl w:val="88C67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D961FF"/>
    <w:multiLevelType w:val="hybridMultilevel"/>
    <w:tmpl w:val="FE8AA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F05D86"/>
    <w:multiLevelType w:val="hybridMultilevel"/>
    <w:tmpl w:val="4232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B2888"/>
    <w:multiLevelType w:val="hybridMultilevel"/>
    <w:tmpl w:val="2ECA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A4DE8"/>
    <w:multiLevelType w:val="hybridMultilevel"/>
    <w:tmpl w:val="2A5EE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E06109"/>
    <w:multiLevelType w:val="hybridMultilevel"/>
    <w:tmpl w:val="D5F47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EE2300"/>
    <w:multiLevelType w:val="hybridMultilevel"/>
    <w:tmpl w:val="2D1AC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5C23C43"/>
    <w:multiLevelType w:val="hybridMultilevel"/>
    <w:tmpl w:val="E6AE2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93214C3"/>
    <w:multiLevelType w:val="hybridMultilevel"/>
    <w:tmpl w:val="7A40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552D33"/>
    <w:multiLevelType w:val="hybridMultilevel"/>
    <w:tmpl w:val="2BC6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375A86"/>
    <w:multiLevelType w:val="hybridMultilevel"/>
    <w:tmpl w:val="053E6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87345E"/>
    <w:multiLevelType w:val="hybridMultilevel"/>
    <w:tmpl w:val="8C48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D59D3"/>
    <w:multiLevelType w:val="hybridMultilevel"/>
    <w:tmpl w:val="99EC5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360166"/>
    <w:multiLevelType w:val="hybridMultilevel"/>
    <w:tmpl w:val="AABE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FD2031"/>
    <w:multiLevelType w:val="hybridMultilevel"/>
    <w:tmpl w:val="4222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B24D18"/>
    <w:multiLevelType w:val="hybridMultilevel"/>
    <w:tmpl w:val="908E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B6619B"/>
    <w:multiLevelType w:val="hybridMultilevel"/>
    <w:tmpl w:val="D012D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1D4C31"/>
    <w:multiLevelType w:val="hybridMultilevel"/>
    <w:tmpl w:val="5542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EC3A2A"/>
    <w:multiLevelType w:val="hybridMultilevel"/>
    <w:tmpl w:val="3108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C5998"/>
    <w:multiLevelType w:val="hybridMultilevel"/>
    <w:tmpl w:val="D2A4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57453A"/>
    <w:multiLevelType w:val="hybridMultilevel"/>
    <w:tmpl w:val="F15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14797"/>
    <w:multiLevelType w:val="hybridMultilevel"/>
    <w:tmpl w:val="3B64F2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27D7A"/>
    <w:multiLevelType w:val="hybridMultilevel"/>
    <w:tmpl w:val="FA8460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8"/>
  </w:num>
  <w:num w:numId="4">
    <w:abstractNumId w:val="24"/>
  </w:num>
  <w:num w:numId="5">
    <w:abstractNumId w:val="27"/>
  </w:num>
  <w:num w:numId="6">
    <w:abstractNumId w:val="45"/>
  </w:num>
  <w:num w:numId="7">
    <w:abstractNumId w:val="37"/>
  </w:num>
  <w:num w:numId="8">
    <w:abstractNumId w:val="8"/>
  </w:num>
  <w:num w:numId="9">
    <w:abstractNumId w:val="47"/>
  </w:num>
  <w:num w:numId="10">
    <w:abstractNumId w:val="48"/>
  </w:num>
  <w:num w:numId="11">
    <w:abstractNumId w:val="10"/>
  </w:num>
  <w:num w:numId="12">
    <w:abstractNumId w:val="1"/>
  </w:num>
  <w:num w:numId="13">
    <w:abstractNumId w:val="18"/>
  </w:num>
  <w:num w:numId="14">
    <w:abstractNumId w:val="17"/>
  </w:num>
  <w:num w:numId="15">
    <w:abstractNumId w:val="42"/>
  </w:num>
  <w:num w:numId="16">
    <w:abstractNumId w:val="36"/>
  </w:num>
  <w:num w:numId="17">
    <w:abstractNumId w:val="23"/>
  </w:num>
  <w:num w:numId="18">
    <w:abstractNumId w:val="40"/>
  </w:num>
  <w:num w:numId="19">
    <w:abstractNumId w:val="38"/>
  </w:num>
  <w:num w:numId="20">
    <w:abstractNumId w:val="3"/>
  </w:num>
  <w:num w:numId="21">
    <w:abstractNumId w:val="29"/>
  </w:num>
  <w:num w:numId="22">
    <w:abstractNumId w:val="44"/>
  </w:num>
  <w:num w:numId="23">
    <w:abstractNumId w:val="25"/>
  </w:num>
  <w:num w:numId="24">
    <w:abstractNumId w:val="35"/>
  </w:num>
  <w:num w:numId="25">
    <w:abstractNumId w:val="34"/>
  </w:num>
  <w:num w:numId="26">
    <w:abstractNumId w:val="46"/>
  </w:num>
  <w:num w:numId="27">
    <w:abstractNumId w:val="7"/>
  </w:num>
  <w:num w:numId="28">
    <w:abstractNumId w:val="2"/>
  </w:num>
  <w:num w:numId="29">
    <w:abstractNumId w:val="12"/>
  </w:num>
  <w:num w:numId="30">
    <w:abstractNumId w:val="4"/>
  </w:num>
  <w:num w:numId="31">
    <w:abstractNumId w:val="15"/>
  </w:num>
  <w:num w:numId="32">
    <w:abstractNumId w:val="39"/>
  </w:num>
  <w:num w:numId="33">
    <w:abstractNumId w:val="9"/>
  </w:num>
  <w:num w:numId="34">
    <w:abstractNumId w:val="21"/>
  </w:num>
  <w:num w:numId="35">
    <w:abstractNumId w:val="13"/>
  </w:num>
  <w:num w:numId="36">
    <w:abstractNumId w:val="26"/>
  </w:num>
  <w:num w:numId="37">
    <w:abstractNumId w:val="20"/>
  </w:num>
  <w:num w:numId="38">
    <w:abstractNumId w:val="16"/>
  </w:num>
  <w:num w:numId="39">
    <w:abstractNumId w:val="30"/>
  </w:num>
  <w:num w:numId="40">
    <w:abstractNumId w:val="22"/>
  </w:num>
  <w:num w:numId="41">
    <w:abstractNumId w:val="32"/>
  </w:num>
  <w:num w:numId="42">
    <w:abstractNumId w:val="6"/>
  </w:num>
  <w:num w:numId="43">
    <w:abstractNumId w:val="33"/>
  </w:num>
  <w:num w:numId="44">
    <w:abstractNumId w:val="41"/>
  </w:num>
  <w:num w:numId="45">
    <w:abstractNumId w:val="5"/>
  </w:num>
  <w:num w:numId="46">
    <w:abstractNumId w:val="43"/>
  </w:num>
  <w:num w:numId="47">
    <w:abstractNumId w:val="14"/>
  </w:num>
  <w:num w:numId="48">
    <w:abstractNumId w:val="31"/>
  </w:num>
  <w:num w:numId="49">
    <w:abstractNumId w:val="0"/>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iness School">
    <w15:presenceInfo w15:providerId="None" w15:userId="Business 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F4"/>
    <w:rsid w:val="00003E11"/>
    <w:rsid w:val="00011F08"/>
    <w:rsid w:val="00016B2A"/>
    <w:rsid w:val="0002148F"/>
    <w:rsid w:val="000219B3"/>
    <w:rsid w:val="0002716D"/>
    <w:rsid w:val="0004353B"/>
    <w:rsid w:val="00047245"/>
    <w:rsid w:val="00055AA5"/>
    <w:rsid w:val="00067720"/>
    <w:rsid w:val="000703B3"/>
    <w:rsid w:val="00077333"/>
    <w:rsid w:val="00077A2A"/>
    <w:rsid w:val="000848D5"/>
    <w:rsid w:val="00087266"/>
    <w:rsid w:val="000A3B1F"/>
    <w:rsid w:val="000A5369"/>
    <w:rsid w:val="000B3547"/>
    <w:rsid w:val="000B49DA"/>
    <w:rsid w:val="000C078B"/>
    <w:rsid w:val="000C1037"/>
    <w:rsid w:val="000D66C2"/>
    <w:rsid w:val="000E0C1F"/>
    <w:rsid w:val="000E207C"/>
    <w:rsid w:val="000E268F"/>
    <w:rsid w:val="000E60BF"/>
    <w:rsid w:val="000E6F31"/>
    <w:rsid w:val="000F16D9"/>
    <w:rsid w:val="000F1AB7"/>
    <w:rsid w:val="000F7BD3"/>
    <w:rsid w:val="00104B4E"/>
    <w:rsid w:val="00106B7F"/>
    <w:rsid w:val="00106DA6"/>
    <w:rsid w:val="00114D9A"/>
    <w:rsid w:val="00130976"/>
    <w:rsid w:val="001316A9"/>
    <w:rsid w:val="00132856"/>
    <w:rsid w:val="00135507"/>
    <w:rsid w:val="001404F5"/>
    <w:rsid w:val="001442B9"/>
    <w:rsid w:val="00154BB6"/>
    <w:rsid w:val="00161F81"/>
    <w:rsid w:val="00164579"/>
    <w:rsid w:val="00165C2E"/>
    <w:rsid w:val="00167230"/>
    <w:rsid w:val="00170139"/>
    <w:rsid w:val="00170477"/>
    <w:rsid w:val="00171CF0"/>
    <w:rsid w:val="00175C2A"/>
    <w:rsid w:val="00175C83"/>
    <w:rsid w:val="00183562"/>
    <w:rsid w:val="00187739"/>
    <w:rsid w:val="0019424A"/>
    <w:rsid w:val="00196BF2"/>
    <w:rsid w:val="0019766E"/>
    <w:rsid w:val="001A0A7B"/>
    <w:rsid w:val="001A77BD"/>
    <w:rsid w:val="001B4A49"/>
    <w:rsid w:val="001C3ECA"/>
    <w:rsid w:val="001C3F31"/>
    <w:rsid w:val="001C78DC"/>
    <w:rsid w:val="001D5B55"/>
    <w:rsid w:val="001E21D0"/>
    <w:rsid w:val="001F337B"/>
    <w:rsid w:val="002066AF"/>
    <w:rsid w:val="00215DB6"/>
    <w:rsid w:val="00223854"/>
    <w:rsid w:val="002319DA"/>
    <w:rsid w:val="00237F35"/>
    <w:rsid w:val="00241366"/>
    <w:rsid w:val="00245867"/>
    <w:rsid w:val="00246BF5"/>
    <w:rsid w:val="002514CA"/>
    <w:rsid w:val="00254521"/>
    <w:rsid w:val="00254DA1"/>
    <w:rsid w:val="00260A09"/>
    <w:rsid w:val="00273B9C"/>
    <w:rsid w:val="00277377"/>
    <w:rsid w:val="00280C48"/>
    <w:rsid w:val="00285C71"/>
    <w:rsid w:val="00285FB7"/>
    <w:rsid w:val="00293B4E"/>
    <w:rsid w:val="002A1EE9"/>
    <w:rsid w:val="002A4AC4"/>
    <w:rsid w:val="002B2377"/>
    <w:rsid w:val="002B2ACA"/>
    <w:rsid w:val="002B4A78"/>
    <w:rsid w:val="002C1B83"/>
    <w:rsid w:val="002C323B"/>
    <w:rsid w:val="002D0614"/>
    <w:rsid w:val="002D179E"/>
    <w:rsid w:val="002F45DA"/>
    <w:rsid w:val="002F54C2"/>
    <w:rsid w:val="002F69B4"/>
    <w:rsid w:val="00303945"/>
    <w:rsid w:val="00303ED2"/>
    <w:rsid w:val="0030461A"/>
    <w:rsid w:val="00307960"/>
    <w:rsid w:val="00316B22"/>
    <w:rsid w:val="00332130"/>
    <w:rsid w:val="0033334B"/>
    <w:rsid w:val="00333D59"/>
    <w:rsid w:val="0033656E"/>
    <w:rsid w:val="00340208"/>
    <w:rsid w:val="0034678D"/>
    <w:rsid w:val="00350FA9"/>
    <w:rsid w:val="0035447F"/>
    <w:rsid w:val="003562FA"/>
    <w:rsid w:val="00357AE3"/>
    <w:rsid w:val="00360F2D"/>
    <w:rsid w:val="00370CD8"/>
    <w:rsid w:val="00372DAF"/>
    <w:rsid w:val="003758DF"/>
    <w:rsid w:val="00376D18"/>
    <w:rsid w:val="00381B79"/>
    <w:rsid w:val="003841DB"/>
    <w:rsid w:val="0038511A"/>
    <w:rsid w:val="00392B51"/>
    <w:rsid w:val="00395B3B"/>
    <w:rsid w:val="003A4ADF"/>
    <w:rsid w:val="003A71B9"/>
    <w:rsid w:val="003B7D88"/>
    <w:rsid w:val="003C1371"/>
    <w:rsid w:val="003C2F0D"/>
    <w:rsid w:val="003C646E"/>
    <w:rsid w:val="003D5C23"/>
    <w:rsid w:val="003D6418"/>
    <w:rsid w:val="003E160E"/>
    <w:rsid w:val="003F5B31"/>
    <w:rsid w:val="00402361"/>
    <w:rsid w:val="0040404F"/>
    <w:rsid w:val="00406D55"/>
    <w:rsid w:val="00411235"/>
    <w:rsid w:val="00413AEC"/>
    <w:rsid w:val="004212F4"/>
    <w:rsid w:val="00422406"/>
    <w:rsid w:val="00433256"/>
    <w:rsid w:val="00434981"/>
    <w:rsid w:val="00435F5D"/>
    <w:rsid w:val="00453469"/>
    <w:rsid w:val="00466244"/>
    <w:rsid w:val="004725D1"/>
    <w:rsid w:val="00474693"/>
    <w:rsid w:val="004865D8"/>
    <w:rsid w:val="00487528"/>
    <w:rsid w:val="00495F4F"/>
    <w:rsid w:val="004963B7"/>
    <w:rsid w:val="004A10A0"/>
    <w:rsid w:val="004A1956"/>
    <w:rsid w:val="004A457A"/>
    <w:rsid w:val="004A506A"/>
    <w:rsid w:val="004B1B77"/>
    <w:rsid w:val="004B3940"/>
    <w:rsid w:val="004B6D1B"/>
    <w:rsid w:val="004E3C62"/>
    <w:rsid w:val="004F06A0"/>
    <w:rsid w:val="004F6554"/>
    <w:rsid w:val="004F78AB"/>
    <w:rsid w:val="00502741"/>
    <w:rsid w:val="00507C72"/>
    <w:rsid w:val="00511F0B"/>
    <w:rsid w:val="005230E7"/>
    <w:rsid w:val="00523D89"/>
    <w:rsid w:val="0052492F"/>
    <w:rsid w:val="00537FBE"/>
    <w:rsid w:val="0054024F"/>
    <w:rsid w:val="005549D1"/>
    <w:rsid w:val="00560170"/>
    <w:rsid w:val="00566261"/>
    <w:rsid w:val="00571687"/>
    <w:rsid w:val="0057444B"/>
    <w:rsid w:val="005774E9"/>
    <w:rsid w:val="005833E3"/>
    <w:rsid w:val="005833F3"/>
    <w:rsid w:val="005A4723"/>
    <w:rsid w:val="005B2EBA"/>
    <w:rsid w:val="005D01F4"/>
    <w:rsid w:val="005D17F6"/>
    <w:rsid w:val="005E12E1"/>
    <w:rsid w:val="005E3271"/>
    <w:rsid w:val="005E76EE"/>
    <w:rsid w:val="005F1EA8"/>
    <w:rsid w:val="005F6390"/>
    <w:rsid w:val="006119E8"/>
    <w:rsid w:val="00616E9D"/>
    <w:rsid w:val="00621A0C"/>
    <w:rsid w:val="00623DD0"/>
    <w:rsid w:val="00624703"/>
    <w:rsid w:val="00635831"/>
    <w:rsid w:val="006370E2"/>
    <w:rsid w:val="00637AEB"/>
    <w:rsid w:val="00637D34"/>
    <w:rsid w:val="00647437"/>
    <w:rsid w:val="0065130B"/>
    <w:rsid w:val="0065381F"/>
    <w:rsid w:val="00653F4A"/>
    <w:rsid w:val="00655326"/>
    <w:rsid w:val="00657674"/>
    <w:rsid w:val="0066650F"/>
    <w:rsid w:val="006678A8"/>
    <w:rsid w:val="00670DDF"/>
    <w:rsid w:val="00673D55"/>
    <w:rsid w:val="00674C76"/>
    <w:rsid w:val="0068094C"/>
    <w:rsid w:val="00685593"/>
    <w:rsid w:val="006A06CD"/>
    <w:rsid w:val="006A0811"/>
    <w:rsid w:val="006A4739"/>
    <w:rsid w:val="006B16C1"/>
    <w:rsid w:val="006B535E"/>
    <w:rsid w:val="006D7687"/>
    <w:rsid w:val="006E5DEC"/>
    <w:rsid w:val="006F29A4"/>
    <w:rsid w:val="006F364D"/>
    <w:rsid w:val="006F6F2F"/>
    <w:rsid w:val="00700185"/>
    <w:rsid w:val="00704B81"/>
    <w:rsid w:val="00705657"/>
    <w:rsid w:val="00714F03"/>
    <w:rsid w:val="0072009F"/>
    <w:rsid w:val="007202E4"/>
    <w:rsid w:val="00726F3B"/>
    <w:rsid w:val="00732445"/>
    <w:rsid w:val="00733379"/>
    <w:rsid w:val="00733893"/>
    <w:rsid w:val="00744187"/>
    <w:rsid w:val="0075081D"/>
    <w:rsid w:val="0075626E"/>
    <w:rsid w:val="00763B13"/>
    <w:rsid w:val="00765726"/>
    <w:rsid w:val="00765FEB"/>
    <w:rsid w:val="00773D5E"/>
    <w:rsid w:val="00775C3C"/>
    <w:rsid w:val="007858A4"/>
    <w:rsid w:val="00792960"/>
    <w:rsid w:val="007954BE"/>
    <w:rsid w:val="007A00A0"/>
    <w:rsid w:val="007A1017"/>
    <w:rsid w:val="007A729D"/>
    <w:rsid w:val="007B49E2"/>
    <w:rsid w:val="007C0048"/>
    <w:rsid w:val="007C2C78"/>
    <w:rsid w:val="007E067F"/>
    <w:rsid w:val="007E42A5"/>
    <w:rsid w:val="007E6B8F"/>
    <w:rsid w:val="007E7472"/>
    <w:rsid w:val="007F1420"/>
    <w:rsid w:val="007F56B6"/>
    <w:rsid w:val="00802804"/>
    <w:rsid w:val="008050DC"/>
    <w:rsid w:val="00811190"/>
    <w:rsid w:val="008139E5"/>
    <w:rsid w:val="00825FBA"/>
    <w:rsid w:val="0083092D"/>
    <w:rsid w:val="00831E5F"/>
    <w:rsid w:val="00832E8F"/>
    <w:rsid w:val="00836F3D"/>
    <w:rsid w:val="008435CD"/>
    <w:rsid w:val="00843D44"/>
    <w:rsid w:val="00843F34"/>
    <w:rsid w:val="00850ACE"/>
    <w:rsid w:val="00851208"/>
    <w:rsid w:val="008657A2"/>
    <w:rsid w:val="008657FF"/>
    <w:rsid w:val="00870142"/>
    <w:rsid w:val="00880226"/>
    <w:rsid w:val="00887858"/>
    <w:rsid w:val="008919DA"/>
    <w:rsid w:val="008A1711"/>
    <w:rsid w:val="008A30B1"/>
    <w:rsid w:val="008A6380"/>
    <w:rsid w:val="008B6EC8"/>
    <w:rsid w:val="008C2790"/>
    <w:rsid w:val="008D422C"/>
    <w:rsid w:val="008D6832"/>
    <w:rsid w:val="008D6E66"/>
    <w:rsid w:val="008E6931"/>
    <w:rsid w:val="00901262"/>
    <w:rsid w:val="00912866"/>
    <w:rsid w:val="009132A6"/>
    <w:rsid w:val="009200AC"/>
    <w:rsid w:val="00921754"/>
    <w:rsid w:val="00923DAF"/>
    <w:rsid w:val="00924E59"/>
    <w:rsid w:val="00925D4D"/>
    <w:rsid w:val="0094116C"/>
    <w:rsid w:val="00942AC2"/>
    <w:rsid w:val="0094462B"/>
    <w:rsid w:val="00947C8D"/>
    <w:rsid w:val="00955123"/>
    <w:rsid w:val="0096230A"/>
    <w:rsid w:val="009636DB"/>
    <w:rsid w:val="00971602"/>
    <w:rsid w:val="009728C6"/>
    <w:rsid w:val="00974143"/>
    <w:rsid w:val="00974584"/>
    <w:rsid w:val="00981222"/>
    <w:rsid w:val="0098137C"/>
    <w:rsid w:val="00981AAE"/>
    <w:rsid w:val="00982591"/>
    <w:rsid w:val="00982906"/>
    <w:rsid w:val="009A4028"/>
    <w:rsid w:val="009A59CF"/>
    <w:rsid w:val="009A6AF9"/>
    <w:rsid w:val="009B2B44"/>
    <w:rsid w:val="009B2F93"/>
    <w:rsid w:val="009D1ADE"/>
    <w:rsid w:val="009D2FDA"/>
    <w:rsid w:val="009D4BAA"/>
    <w:rsid w:val="009E7BBA"/>
    <w:rsid w:val="009F13F4"/>
    <w:rsid w:val="009F2AEF"/>
    <w:rsid w:val="009F71AC"/>
    <w:rsid w:val="009F7544"/>
    <w:rsid w:val="00A10812"/>
    <w:rsid w:val="00A10D3F"/>
    <w:rsid w:val="00A13E5D"/>
    <w:rsid w:val="00A164C1"/>
    <w:rsid w:val="00A177C9"/>
    <w:rsid w:val="00A21CCF"/>
    <w:rsid w:val="00A23164"/>
    <w:rsid w:val="00A26EE7"/>
    <w:rsid w:val="00A3055D"/>
    <w:rsid w:val="00A31309"/>
    <w:rsid w:val="00A50AA5"/>
    <w:rsid w:val="00A612CD"/>
    <w:rsid w:val="00A642CC"/>
    <w:rsid w:val="00A645E6"/>
    <w:rsid w:val="00A66559"/>
    <w:rsid w:val="00A72D43"/>
    <w:rsid w:val="00A81860"/>
    <w:rsid w:val="00A83FBE"/>
    <w:rsid w:val="00A86A00"/>
    <w:rsid w:val="00A945D7"/>
    <w:rsid w:val="00AA1262"/>
    <w:rsid w:val="00AB4021"/>
    <w:rsid w:val="00AB4423"/>
    <w:rsid w:val="00AB5552"/>
    <w:rsid w:val="00AC09EE"/>
    <w:rsid w:val="00AC3B35"/>
    <w:rsid w:val="00AD3F5D"/>
    <w:rsid w:val="00AD7459"/>
    <w:rsid w:val="00AD7625"/>
    <w:rsid w:val="00AD789F"/>
    <w:rsid w:val="00AE0AB1"/>
    <w:rsid w:val="00AE2809"/>
    <w:rsid w:val="00AE5A9B"/>
    <w:rsid w:val="00AF0489"/>
    <w:rsid w:val="00AF12DA"/>
    <w:rsid w:val="00AF32BE"/>
    <w:rsid w:val="00AF6584"/>
    <w:rsid w:val="00B06942"/>
    <w:rsid w:val="00B26DDB"/>
    <w:rsid w:val="00B27652"/>
    <w:rsid w:val="00B32895"/>
    <w:rsid w:val="00B37B75"/>
    <w:rsid w:val="00B500E8"/>
    <w:rsid w:val="00B54821"/>
    <w:rsid w:val="00B54836"/>
    <w:rsid w:val="00B753B2"/>
    <w:rsid w:val="00B80E3A"/>
    <w:rsid w:val="00B81968"/>
    <w:rsid w:val="00B8402F"/>
    <w:rsid w:val="00B844C0"/>
    <w:rsid w:val="00B86CC3"/>
    <w:rsid w:val="00B93391"/>
    <w:rsid w:val="00B94541"/>
    <w:rsid w:val="00B977F5"/>
    <w:rsid w:val="00BB1243"/>
    <w:rsid w:val="00BB1FD8"/>
    <w:rsid w:val="00BC15A5"/>
    <w:rsid w:val="00BC34A8"/>
    <w:rsid w:val="00BC45AB"/>
    <w:rsid w:val="00BD2561"/>
    <w:rsid w:val="00BD3F00"/>
    <w:rsid w:val="00BD6E3E"/>
    <w:rsid w:val="00BE1CBB"/>
    <w:rsid w:val="00BF25B3"/>
    <w:rsid w:val="00C0009C"/>
    <w:rsid w:val="00C05E6A"/>
    <w:rsid w:val="00C0797F"/>
    <w:rsid w:val="00C53BC2"/>
    <w:rsid w:val="00C55FE1"/>
    <w:rsid w:val="00C652DB"/>
    <w:rsid w:val="00C81A3F"/>
    <w:rsid w:val="00C841E2"/>
    <w:rsid w:val="00C958C0"/>
    <w:rsid w:val="00CA154C"/>
    <w:rsid w:val="00CB2BFC"/>
    <w:rsid w:val="00CB67F1"/>
    <w:rsid w:val="00CC1501"/>
    <w:rsid w:val="00CC1A98"/>
    <w:rsid w:val="00CC1FFA"/>
    <w:rsid w:val="00CC6DC2"/>
    <w:rsid w:val="00CD7581"/>
    <w:rsid w:val="00CD7DBC"/>
    <w:rsid w:val="00CE7885"/>
    <w:rsid w:val="00CF2B30"/>
    <w:rsid w:val="00CF398A"/>
    <w:rsid w:val="00CF41BF"/>
    <w:rsid w:val="00CF580A"/>
    <w:rsid w:val="00CF7E37"/>
    <w:rsid w:val="00D04517"/>
    <w:rsid w:val="00D0659C"/>
    <w:rsid w:val="00D11621"/>
    <w:rsid w:val="00D12C7F"/>
    <w:rsid w:val="00D2444B"/>
    <w:rsid w:val="00D27BFA"/>
    <w:rsid w:val="00D30EA5"/>
    <w:rsid w:val="00D414B3"/>
    <w:rsid w:val="00D52AD1"/>
    <w:rsid w:val="00D55451"/>
    <w:rsid w:val="00D62153"/>
    <w:rsid w:val="00D63FC4"/>
    <w:rsid w:val="00D6618C"/>
    <w:rsid w:val="00D676A3"/>
    <w:rsid w:val="00D67AEB"/>
    <w:rsid w:val="00D751FE"/>
    <w:rsid w:val="00D75C45"/>
    <w:rsid w:val="00DA42F6"/>
    <w:rsid w:val="00DB49E9"/>
    <w:rsid w:val="00DC3697"/>
    <w:rsid w:val="00DC761A"/>
    <w:rsid w:val="00DD3135"/>
    <w:rsid w:val="00DE13B6"/>
    <w:rsid w:val="00DE15A7"/>
    <w:rsid w:val="00DE5E02"/>
    <w:rsid w:val="00E02A44"/>
    <w:rsid w:val="00E12CED"/>
    <w:rsid w:val="00E175EF"/>
    <w:rsid w:val="00E26427"/>
    <w:rsid w:val="00E265DA"/>
    <w:rsid w:val="00E37849"/>
    <w:rsid w:val="00E46B76"/>
    <w:rsid w:val="00E47B83"/>
    <w:rsid w:val="00E516CF"/>
    <w:rsid w:val="00E64279"/>
    <w:rsid w:val="00E65428"/>
    <w:rsid w:val="00E90D10"/>
    <w:rsid w:val="00EA3B85"/>
    <w:rsid w:val="00EA6277"/>
    <w:rsid w:val="00EB01E1"/>
    <w:rsid w:val="00EB1FE0"/>
    <w:rsid w:val="00EB2A9E"/>
    <w:rsid w:val="00EC7323"/>
    <w:rsid w:val="00ED1425"/>
    <w:rsid w:val="00ED2C8B"/>
    <w:rsid w:val="00EE0FF8"/>
    <w:rsid w:val="00EE3400"/>
    <w:rsid w:val="00EF0D3B"/>
    <w:rsid w:val="00EF11EE"/>
    <w:rsid w:val="00EF2EA1"/>
    <w:rsid w:val="00F0012F"/>
    <w:rsid w:val="00F00FDD"/>
    <w:rsid w:val="00F1657A"/>
    <w:rsid w:val="00F31B4C"/>
    <w:rsid w:val="00F42A31"/>
    <w:rsid w:val="00F43872"/>
    <w:rsid w:val="00F52D18"/>
    <w:rsid w:val="00F6627A"/>
    <w:rsid w:val="00F66944"/>
    <w:rsid w:val="00F75EE7"/>
    <w:rsid w:val="00F77A87"/>
    <w:rsid w:val="00F83FBC"/>
    <w:rsid w:val="00F94426"/>
    <w:rsid w:val="00F94CD0"/>
    <w:rsid w:val="00F95F8A"/>
    <w:rsid w:val="00FA3CFA"/>
    <w:rsid w:val="00FB1A0B"/>
    <w:rsid w:val="00FB466C"/>
    <w:rsid w:val="00FB76F4"/>
    <w:rsid w:val="00FE1874"/>
    <w:rsid w:val="00FE29BF"/>
    <w:rsid w:val="00FE4CD2"/>
    <w:rsid w:val="00FF0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6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1F"/>
    <w:pPr>
      <w:ind w:left="720"/>
      <w:contextualSpacing/>
    </w:pPr>
    <w:rPr>
      <w:rFonts w:ascii="Calibri" w:eastAsia="Times New Roman" w:hAnsi="Calibri" w:cs="Times New Roman"/>
      <w:lang w:val="en-GB" w:eastAsia="en-US"/>
    </w:rPr>
  </w:style>
  <w:style w:type="paragraph" w:customStyle="1" w:styleId="Pa0">
    <w:name w:val="Pa0"/>
    <w:basedOn w:val="Normal"/>
    <w:next w:val="Normal"/>
    <w:uiPriority w:val="99"/>
    <w:rsid w:val="005549D1"/>
    <w:pPr>
      <w:autoSpaceDE w:val="0"/>
      <w:autoSpaceDN w:val="0"/>
      <w:adjustRightInd w:val="0"/>
      <w:spacing w:after="0" w:line="241" w:lineRule="atLeast"/>
    </w:pPr>
    <w:rPr>
      <w:rFonts w:ascii="Minion Pro Cond" w:eastAsiaTheme="minorHAnsi" w:hAnsi="Minion Pro Cond"/>
      <w:sz w:val="24"/>
      <w:szCs w:val="24"/>
      <w:lang w:val="en-GB" w:eastAsia="en-US"/>
    </w:rPr>
  </w:style>
  <w:style w:type="character" w:customStyle="1" w:styleId="A0">
    <w:name w:val="A0"/>
    <w:uiPriority w:val="99"/>
    <w:rsid w:val="005549D1"/>
    <w:rPr>
      <w:rFonts w:cs="Minion Pro Cond"/>
      <w:b/>
      <w:bCs/>
      <w:color w:val="000000"/>
      <w:sz w:val="60"/>
      <w:szCs w:val="60"/>
    </w:rPr>
  </w:style>
  <w:style w:type="paragraph" w:customStyle="1" w:styleId="Default">
    <w:name w:val="Default"/>
    <w:rsid w:val="00DD3135"/>
    <w:pPr>
      <w:widowControl w:val="0"/>
      <w:autoSpaceDE w:val="0"/>
      <w:autoSpaceDN w:val="0"/>
      <w:adjustRightInd w:val="0"/>
      <w:spacing w:after="0" w:line="240" w:lineRule="auto"/>
    </w:pPr>
    <w:rPr>
      <w:rFonts w:ascii="News Gothic" w:hAnsi="News Gothic" w:cs="News Gothic"/>
      <w:color w:val="000000"/>
      <w:sz w:val="24"/>
      <w:szCs w:val="24"/>
      <w:lang w:val="en-US" w:eastAsia="ja-JP"/>
    </w:rPr>
  </w:style>
  <w:style w:type="paragraph" w:customStyle="1" w:styleId="xmsonormal">
    <w:name w:val="x_msonormal"/>
    <w:basedOn w:val="Normal"/>
    <w:rsid w:val="008878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94541"/>
    <w:pPr>
      <w:spacing w:before="100" w:beforeAutospacing="1" w:after="100" w:afterAutospacing="1" w:line="240" w:lineRule="auto"/>
    </w:pPr>
    <w:rPr>
      <w:rFonts w:ascii="Times" w:hAnsi="Times" w:cs="Times New Roman"/>
      <w:sz w:val="20"/>
      <w:szCs w:val="20"/>
      <w:lang w:val="nl-NL" w:eastAsia="nl-NL"/>
    </w:rPr>
  </w:style>
  <w:style w:type="paragraph" w:styleId="FootnoteText">
    <w:name w:val="footnote text"/>
    <w:basedOn w:val="Normal"/>
    <w:link w:val="FootnoteTextChar"/>
    <w:uiPriority w:val="99"/>
    <w:semiHidden/>
    <w:unhideWhenUsed/>
    <w:rsid w:val="005833E3"/>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5833E3"/>
    <w:rPr>
      <w:rFonts w:eastAsiaTheme="minorHAnsi"/>
      <w:sz w:val="20"/>
      <w:szCs w:val="20"/>
      <w:lang w:val="en-US" w:eastAsia="en-US"/>
    </w:rPr>
  </w:style>
  <w:style w:type="character" w:styleId="FootnoteReference">
    <w:name w:val="footnote reference"/>
    <w:basedOn w:val="DefaultParagraphFont"/>
    <w:uiPriority w:val="99"/>
    <w:semiHidden/>
    <w:unhideWhenUsed/>
    <w:rsid w:val="005833E3"/>
    <w:rPr>
      <w:vertAlign w:val="superscript"/>
    </w:rPr>
  </w:style>
  <w:style w:type="paragraph" w:customStyle="1" w:styleId="NNMainBody">
    <w:name w:val="NN Main Body"/>
    <w:link w:val="NNMainBodyChar"/>
    <w:qFormat/>
    <w:rsid w:val="005833E3"/>
    <w:pPr>
      <w:suppressAutoHyphens/>
      <w:spacing w:after="120" w:line="260" w:lineRule="atLeast"/>
    </w:pPr>
    <w:rPr>
      <w:rFonts w:eastAsia="Times New Roman" w:cs="Times New Roman"/>
      <w:sz w:val="20"/>
      <w:szCs w:val="24"/>
      <w:lang w:val="en-US" w:eastAsia="en-US"/>
    </w:rPr>
  </w:style>
  <w:style w:type="character" w:customStyle="1" w:styleId="NNMainBodyChar">
    <w:name w:val="NN Main Body Char"/>
    <w:basedOn w:val="DefaultParagraphFont"/>
    <w:link w:val="NNMainBody"/>
    <w:rsid w:val="005833E3"/>
    <w:rPr>
      <w:rFonts w:eastAsia="Times New Roman" w:cs="Times New Roman"/>
      <w:sz w:val="20"/>
      <w:szCs w:val="24"/>
      <w:lang w:val="en-US" w:eastAsia="en-US"/>
    </w:rPr>
  </w:style>
  <w:style w:type="paragraph" w:styleId="BalloonText">
    <w:name w:val="Balloon Text"/>
    <w:basedOn w:val="Normal"/>
    <w:link w:val="BalloonTextChar"/>
    <w:uiPriority w:val="99"/>
    <w:semiHidden/>
    <w:unhideWhenUsed/>
    <w:rsid w:val="004F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A0"/>
    <w:rPr>
      <w:rFonts w:ascii="Tahoma" w:hAnsi="Tahoma" w:cs="Tahoma"/>
      <w:sz w:val="16"/>
      <w:szCs w:val="16"/>
    </w:rPr>
  </w:style>
  <w:style w:type="paragraph" w:styleId="EndnoteText">
    <w:name w:val="endnote text"/>
    <w:basedOn w:val="Normal"/>
    <w:link w:val="EndnoteTextChar"/>
    <w:uiPriority w:val="99"/>
    <w:semiHidden/>
    <w:unhideWhenUsed/>
    <w:rsid w:val="007333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379"/>
    <w:rPr>
      <w:sz w:val="20"/>
      <w:szCs w:val="20"/>
    </w:rPr>
  </w:style>
  <w:style w:type="character" w:styleId="EndnoteReference">
    <w:name w:val="endnote reference"/>
    <w:basedOn w:val="DefaultParagraphFont"/>
    <w:uiPriority w:val="99"/>
    <w:semiHidden/>
    <w:unhideWhenUsed/>
    <w:rsid w:val="00733379"/>
    <w:rPr>
      <w:vertAlign w:val="superscript"/>
    </w:rPr>
  </w:style>
  <w:style w:type="character" w:styleId="CommentReference">
    <w:name w:val="annotation reference"/>
    <w:basedOn w:val="DefaultParagraphFont"/>
    <w:uiPriority w:val="99"/>
    <w:semiHidden/>
    <w:unhideWhenUsed/>
    <w:rsid w:val="00106B7F"/>
    <w:rPr>
      <w:sz w:val="16"/>
      <w:szCs w:val="16"/>
    </w:rPr>
  </w:style>
  <w:style w:type="paragraph" w:styleId="CommentText">
    <w:name w:val="annotation text"/>
    <w:basedOn w:val="Normal"/>
    <w:link w:val="CommentTextChar"/>
    <w:uiPriority w:val="99"/>
    <w:semiHidden/>
    <w:unhideWhenUsed/>
    <w:rsid w:val="00106B7F"/>
    <w:pPr>
      <w:spacing w:line="240" w:lineRule="auto"/>
    </w:pPr>
    <w:rPr>
      <w:sz w:val="20"/>
      <w:szCs w:val="20"/>
    </w:rPr>
  </w:style>
  <w:style w:type="character" w:customStyle="1" w:styleId="CommentTextChar">
    <w:name w:val="Comment Text Char"/>
    <w:basedOn w:val="DefaultParagraphFont"/>
    <w:link w:val="CommentText"/>
    <w:uiPriority w:val="99"/>
    <w:semiHidden/>
    <w:rsid w:val="00106B7F"/>
    <w:rPr>
      <w:sz w:val="20"/>
      <w:szCs w:val="20"/>
    </w:rPr>
  </w:style>
  <w:style w:type="paragraph" w:styleId="CommentSubject">
    <w:name w:val="annotation subject"/>
    <w:basedOn w:val="CommentText"/>
    <w:next w:val="CommentText"/>
    <w:link w:val="CommentSubjectChar"/>
    <w:uiPriority w:val="99"/>
    <w:semiHidden/>
    <w:unhideWhenUsed/>
    <w:rsid w:val="00106B7F"/>
    <w:rPr>
      <w:b/>
      <w:bCs/>
    </w:rPr>
  </w:style>
  <w:style w:type="character" w:customStyle="1" w:styleId="CommentSubjectChar">
    <w:name w:val="Comment Subject Char"/>
    <w:basedOn w:val="CommentTextChar"/>
    <w:link w:val="CommentSubject"/>
    <w:uiPriority w:val="99"/>
    <w:semiHidden/>
    <w:rsid w:val="00106B7F"/>
    <w:rPr>
      <w:b/>
      <w:bCs/>
      <w:sz w:val="20"/>
      <w:szCs w:val="20"/>
    </w:rPr>
  </w:style>
  <w:style w:type="character" w:styleId="Hyperlink">
    <w:name w:val="Hyperlink"/>
    <w:basedOn w:val="DefaultParagraphFont"/>
    <w:uiPriority w:val="99"/>
    <w:unhideWhenUsed/>
    <w:rsid w:val="00F1657A"/>
    <w:rPr>
      <w:color w:val="0563C1"/>
      <w:u w:val="single"/>
    </w:rPr>
  </w:style>
  <w:style w:type="paragraph" w:styleId="Header">
    <w:name w:val="header"/>
    <w:basedOn w:val="Normal"/>
    <w:link w:val="HeaderChar"/>
    <w:uiPriority w:val="99"/>
    <w:unhideWhenUsed/>
    <w:rsid w:val="0063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0E2"/>
  </w:style>
  <w:style w:type="paragraph" w:styleId="Footer">
    <w:name w:val="footer"/>
    <w:basedOn w:val="Normal"/>
    <w:link w:val="FooterChar"/>
    <w:uiPriority w:val="99"/>
    <w:unhideWhenUsed/>
    <w:rsid w:val="0063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E2"/>
  </w:style>
  <w:style w:type="paragraph" w:styleId="Revision">
    <w:name w:val="Revision"/>
    <w:hidden/>
    <w:uiPriority w:val="99"/>
    <w:semiHidden/>
    <w:rsid w:val="002B4A78"/>
    <w:pPr>
      <w:spacing w:after="0" w:line="240" w:lineRule="auto"/>
    </w:pPr>
  </w:style>
  <w:style w:type="character" w:customStyle="1" w:styleId="apple-converted-space">
    <w:name w:val="apple-converted-space"/>
    <w:basedOn w:val="DefaultParagraphFont"/>
    <w:rsid w:val="006678A8"/>
  </w:style>
  <w:style w:type="character" w:styleId="Strong">
    <w:name w:val="Strong"/>
    <w:qFormat/>
    <w:rsid w:val="00246B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1F"/>
    <w:pPr>
      <w:ind w:left="720"/>
      <w:contextualSpacing/>
    </w:pPr>
    <w:rPr>
      <w:rFonts w:ascii="Calibri" w:eastAsia="Times New Roman" w:hAnsi="Calibri" w:cs="Times New Roman"/>
      <w:lang w:val="en-GB" w:eastAsia="en-US"/>
    </w:rPr>
  </w:style>
  <w:style w:type="paragraph" w:customStyle="1" w:styleId="Pa0">
    <w:name w:val="Pa0"/>
    <w:basedOn w:val="Normal"/>
    <w:next w:val="Normal"/>
    <w:uiPriority w:val="99"/>
    <w:rsid w:val="005549D1"/>
    <w:pPr>
      <w:autoSpaceDE w:val="0"/>
      <w:autoSpaceDN w:val="0"/>
      <w:adjustRightInd w:val="0"/>
      <w:spacing w:after="0" w:line="241" w:lineRule="atLeast"/>
    </w:pPr>
    <w:rPr>
      <w:rFonts w:ascii="Minion Pro Cond" w:eastAsiaTheme="minorHAnsi" w:hAnsi="Minion Pro Cond"/>
      <w:sz w:val="24"/>
      <w:szCs w:val="24"/>
      <w:lang w:val="en-GB" w:eastAsia="en-US"/>
    </w:rPr>
  </w:style>
  <w:style w:type="character" w:customStyle="1" w:styleId="A0">
    <w:name w:val="A0"/>
    <w:uiPriority w:val="99"/>
    <w:rsid w:val="005549D1"/>
    <w:rPr>
      <w:rFonts w:cs="Minion Pro Cond"/>
      <w:b/>
      <w:bCs/>
      <w:color w:val="000000"/>
      <w:sz w:val="60"/>
      <w:szCs w:val="60"/>
    </w:rPr>
  </w:style>
  <w:style w:type="paragraph" w:customStyle="1" w:styleId="Default">
    <w:name w:val="Default"/>
    <w:rsid w:val="00DD3135"/>
    <w:pPr>
      <w:widowControl w:val="0"/>
      <w:autoSpaceDE w:val="0"/>
      <w:autoSpaceDN w:val="0"/>
      <w:adjustRightInd w:val="0"/>
      <w:spacing w:after="0" w:line="240" w:lineRule="auto"/>
    </w:pPr>
    <w:rPr>
      <w:rFonts w:ascii="News Gothic" w:hAnsi="News Gothic" w:cs="News Gothic"/>
      <w:color w:val="000000"/>
      <w:sz w:val="24"/>
      <w:szCs w:val="24"/>
      <w:lang w:val="en-US" w:eastAsia="ja-JP"/>
    </w:rPr>
  </w:style>
  <w:style w:type="paragraph" w:customStyle="1" w:styleId="xmsonormal">
    <w:name w:val="x_msonormal"/>
    <w:basedOn w:val="Normal"/>
    <w:rsid w:val="008878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94541"/>
    <w:pPr>
      <w:spacing w:before="100" w:beforeAutospacing="1" w:after="100" w:afterAutospacing="1" w:line="240" w:lineRule="auto"/>
    </w:pPr>
    <w:rPr>
      <w:rFonts w:ascii="Times" w:hAnsi="Times" w:cs="Times New Roman"/>
      <w:sz w:val="20"/>
      <w:szCs w:val="20"/>
      <w:lang w:val="nl-NL" w:eastAsia="nl-NL"/>
    </w:rPr>
  </w:style>
  <w:style w:type="paragraph" w:styleId="FootnoteText">
    <w:name w:val="footnote text"/>
    <w:basedOn w:val="Normal"/>
    <w:link w:val="FootnoteTextChar"/>
    <w:uiPriority w:val="99"/>
    <w:semiHidden/>
    <w:unhideWhenUsed/>
    <w:rsid w:val="005833E3"/>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5833E3"/>
    <w:rPr>
      <w:rFonts w:eastAsiaTheme="minorHAnsi"/>
      <w:sz w:val="20"/>
      <w:szCs w:val="20"/>
      <w:lang w:val="en-US" w:eastAsia="en-US"/>
    </w:rPr>
  </w:style>
  <w:style w:type="character" w:styleId="FootnoteReference">
    <w:name w:val="footnote reference"/>
    <w:basedOn w:val="DefaultParagraphFont"/>
    <w:uiPriority w:val="99"/>
    <w:semiHidden/>
    <w:unhideWhenUsed/>
    <w:rsid w:val="005833E3"/>
    <w:rPr>
      <w:vertAlign w:val="superscript"/>
    </w:rPr>
  </w:style>
  <w:style w:type="paragraph" w:customStyle="1" w:styleId="NNMainBody">
    <w:name w:val="NN Main Body"/>
    <w:link w:val="NNMainBodyChar"/>
    <w:qFormat/>
    <w:rsid w:val="005833E3"/>
    <w:pPr>
      <w:suppressAutoHyphens/>
      <w:spacing w:after="120" w:line="260" w:lineRule="atLeast"/>
    </w:pPr>
    <w:rPr>
      <w:rFonts w:eastAsia="Times New Roman" w:cs="Times New Roman"/>
      <w:sz w:val="20"/>
      <w:szCs w:val="24"/>
      <w:lang w:val="en-US" w:eastAsia="en-US"/>
    </w:rPr>
  </w:style>
  <w:style w:type="character" w:customStyle="1" w:styleId="NNMainBodyChar">
    <w:name w:val="NN Main Body Char"/>
    <w:basedOn w:val="DefaultParagraphFont"/>
    <w:link w:val="NNMainBody"/>
    <w:rsid w:val="005833E3"/>
    <w:rPr>
      <w:rFonts w:eastAsia="Times New Roman" w:cs="Times New Roman"/>
      <w:sz w:val="20"/>
      <w:szCs w:val="24"/>
      <w:lang w:val="en-US" w:eastAsia="en-US"/>
    </w:rPr>
  </w:style>
  <w:style w:type="paragraph" w:styleId="BalloonText">
    <w:name w:val="Balloon Text"/>
    <w:basedOn w:val="Normal"/>
    <w:link w:val="BalloonTextChar"/>
    <w:uiPriority w:val="99"/>
    <w:semiHidden/>
    <w:unhideWhenUsed/>
    <w:rsid w:val="004F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A0"/>
    <w:rPr>
      <w:rFonts w:ascii="Tahoma" w:hAnsi="Tahoma" w:cs="Tahoma"/>
      <w:sz w:val="16"/>
      <w:szCs w:val="16"/>
    </w:rPr>
  </w:style>
  <w:style w:type="paragraph" w:styleId="EndnoteText">
    <w:name w:val="endnote text"/>
    <w:basedOn w:val="Normal"/>
    <w:link w:val="EndnoteTextChar"/>
    <w:uiPriority w:val="99"/>
    <w:semiHidden/>
    <w:unhideWhenUsed/>
    <w:rsid w:val="007333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379"/>
    <w:rPr>
      <w:sz w:val="20"/>
      <w:szCs w:val="20"/>
    </w:rPr>
  </w:style>
  <w:style w:type="character" w:styleId="EndnoteReference">
    <w:name w:val="endnote reference"/>
    <w:basedOn w:val="DefaultParagraphFont"/>
    <w:uiPriority w:val="99"/>
    <w:semiHidden/>
    <w:unhideWhenUsed/>
    <w:rsid w:val="00733379"/>
    <w:rPr>
      <w:vertAlign w:val="superscript"/>
    </w:rPr>
  </w:style>
  <w:style w:type="character" w:styleId="CommentReference">
    <w:name w:val="annotation reference"/>
    <w:basedOn w:val="DefaultParagraphFont"/>
    <w:uiPriority w:val="99"/>
    <w:semiHidden/>
    <w:unhideWhenUsed/>
    <w:rsid w:val="00106B7F"/>
    <w:rPr>
      <w:sz w:val="16"/>
      <w:szCs w:val="16"/>
    </w:rPr>
  </w:style>
  <w:style w:type="paragraph" w:styleId="CommentText">
    <w:name w:val="annotation text"/>
    <w:basedOn w:val="Normal"/>
    <w:link w:val="CommentTextChar"/>
    <w:uiPriority w:val="99"/>
    <w:semiHidden/>
    <w:unhideWhenUsed/>
    <w:rsid w:val="00106B7F"/>
    <w:pPr>
      <w:spacing w:line="240" w:lineRule="auto"/>
    </w:pPr>
    <w:rPr>
      <w:sz w:val="20"/>
      <w:szCs w:val="20"/>
    </w:rPr>
  </w:style>
  <w:style w:type="character" w:customStyle="1" w:styleId="CommentTextChar">
    <w:name w:val="Comment Text Char"/>
    <w:basedOn w:val="DefaultParagraphFont"/>
    <w:link w:val="CommentText"/>
    <w:uiPriority w:val="99"/>
    <w:semiHidden/>
    <w:rsid w:val="00106B7F"/>
    <w:rPr>
      <w:sz w:val="20"/>
      <w:szCs w:val="20"/>
    </w:rPr>
  </w:style>
  <w:style w:type="paragraph" w:styleId="CommentSubject">
    <w:name w:val="annotation subject"/>
    <w:basedOn w:val="CommentText"/>
    <w:next w:val="CommentText"/>
    <w:link w:val="CommentSubjectChar"/>
    <w:uiPriority w:val="99"/>
    <w:semiHidden/>
    <w:unhideWhenUsed/>
    <w:rsid w:val="00106B7F"/>
    <w:rPr>
      <w:b/>
      <w:bCs/>
    </w:rPr>
  </w:style>
  <w:style w:type="character" w:customStyle="1" w:styleId="CommentSubjectChar">
    <w:name w:val="Comment Subject Char"/>
    <w:basedOn w:val="CommentTextChar"/>
    <w:link w:val="CommentSubject"/>
    <w:uiPriority w:val="99"/>
    <w:semiHidden/>
    <w:rsid w:val="00106B7F"/>
    <w:rPr>
      <w:b/>
      <w:bCs/>
      <w:sz w:val="20"/>
      <w:szCs w:val="20"/>
    </w:rPr>
  </w:style>
  <w:style w:type="character" w:styleId="Hyperlink">
    <w:name w:val="Hyperlink"/>
    <w:basedOn w:val="DefaultParagraphFont"/>
    <w:uiPriority w:val="99"/>
    <w:unhideWhenUsed/>
    <w:rsid w:val="00F1657A"/>
    <w:rPr>
      <w:color w:val="0563C1"/>
      <w:u w:val="single"/>
    </w:rPr>
  </w:style>
  <w:style w:type="paragraph" w:styleId="Header">
    <w:name w:val="header"/>
    <w:basedOn w:val="Normal"/>
    <w:link w:val="HeaderChar"/>
    <w:uiPriority w:val="99"/>
    <w:unhideWhenUsed/>
    <w:rsid w:val="0063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0E2"/>
  </w:style>
  <w:style w:type="paragraph" w:styleId="Footer">
    <w:name w:val="footer"/>
    <w:basedOn w:val="Normal"/>
    <w:link w:val="FooterChar"/>
    <w:uiPriority w:val="99"/>
    <w:unhideWhenUsed/>
    <w:rsid w:val="0063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E2"/>
  </w:style>
  <w:style w:type="paragraph" w:styleId="Revision">
    <w:name w:val="Revision"/>
    <w:hidden/>
    <w:uiPriority w:val="99"/>
    <w:semiHidden/>
    <w:rsid w:val="002B4A78"/>
    <w:pPr>
      <w:spacing w:after="0" w:line="240" w:lineRule="auto"/>
    </w:pPr>
  </w:style>
  <w:style w:type="character" w:customStyle="1" w:styleId="apple-converted-space">
    <w:name w:val="apple-converted-space"/>
    <w:basedOn w:val="DefaultParagraphFont"/>
    <w:rsid w:val="006678A8"/>
  </w:style>
  <w:style w:type="character" w:styleId="Strong">
    <w:name w:val="Strong"/>
    <w:qFormat/>
    <w:rsid w:val="00246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1046">
      <w:bodyDiv w:val="1"/>
      <w:marLeft w:val="0"/>
      <w:marRight w:val="0"/>
      <w:marTop w:val="0"/>
      <w:marBottom w:val="0"/>
      <w:divBdr>
        <w:top w:val="none" w:sz="0" w:space="0" w:color="auto"/>
        <w:left w:val="none" w:sz="0" w:space="0" w:color="auto"/>
        <w:bottom w:val="none" w:sz="0" w:space="0" w:color="auto"/>
        <w:right w:val="none" w:sz="0" w:space="0" w:color="auto"/>
      </w:divBdr>
    </w:div>
    <w:div w:id="1201750057">
      <w:bodyDiv w:val="1"/>
      <w:marLeft w:val="0"/>
      <w:marRight w:val="0"/>
      <w:marTop w:val="0"/>
      <w:marBottom w:val="0"/>
      <w:divBdr>
        <w:top w:val="none" w:sz="0" w:space="0" w:color="auto"/>
        <w:left w:val="none" w:sz="0" w:space="0" w:color="auto"/>
        <w:bottom w:val="none" w:sz="0" w:space="0" w:color="auto"/>
        <w:right w:val="none" w:sz="0" w:space="0" w:color="auto"/>
      </w:divBdr>
    </w:div>
    <w:div w:id="1803886696">
      <w:bodyDiv w:val="1"/>
      <w:marLeft w:val="0"/>
      <w:marRight w:val="0"/>
      <w:marTop w:val="0"/>
      <w:marBottom w:val="0"/>
      <w:divBdr>
        <w:top w:val="none" w:sz="0" w:space="0" w:color="auto"/>
        <w:left w:val="none" w:sz="0" w:space="0" w:color="auto"/>
        <w:bottom w:val="none" w:sz="0" w:space="0" w:color="auto"/>
        <w:right w:val="none" w:sz="0" w:space="0" w:color="auto"/>
      </w:divBdr>
      <w:divsChild>
        <w:div w:id="1837303498">
          <w:marLeft w:val="0"/>
          <w:marRight w:val="0"/>
          <w:marTop w:val="0"/>
          <w:marBottom w:val="0"/>
          <w:divBdr>
            <w:top w:val="none" w:sz="0" w:space="0" w:color="auto"/>
            <w:left w:val="none" w:sz="0" w:space="0" w:color="auto"/>
            <w:bottom w:val="none" w:sz="0" w:space="0" w:color="auto"/>
            <w:right w:val="single" w:sz="4" w:space="0" w:color="E5E3E3"/>
          </w:divBdr>
          <w:divsChild>
            <w:div w:id="1425107248">
              <w:marLeft w:val="0"/>
              <w:marRight w:val="0"/>
              <w:marTop w:val="0"/>
              <w:marBottom w:val="0"/>
              <w:divBdr>
                <w:top w:val="none" w:sz="0" w:space="0" w:color="auto"/>
                <w:left w:val="none" w:sz="0" w:space="0" w:color="auto"/>
                <w:bottom w:val="none" w:sz="0" w:space="0" w:color="auto"/>
                <w:right w:val="none" w:sz="0" w:space="0" w:color="auto"/>
              </w:divBdr>
              <w:divsChild>
                <w:div w:id="1568370961">
                  <w:marLeft w:val="0"/>
                  <w:marRight w:val="0"/>
                  <w:marTop w:val="0"/>
                  <w:marBottom w:val="0"/>
                  <w:divBdr>
                    <w:top w:val="none" w:sz="0" w:space="0" w:color="auto"/>
                    <w:left w:val="none" w:sz="0" w:space="0" w:color="auto"/>
                    <w:bottom w:val="none" w:sz="0" w:space="0" w:color="auto"/>
                    <w:right w:val="none" w:sz="0" w:space="0" w:color="auto"/>
                  </w:divBdr>
                  <w:divsChild>
                    <w:div w:id="482545400">
                      <w:marLeft w:val="0"/>
                      <w:marRight w:val="0"/>
                      <w:marTop w:val="0"/>
                      <w:marBottom w:val="0"/>
                      <w:divBdr>
                        <w:top w:val="none" w:sz="0" w:space="0" w:color="auto"/>
                        <w:left w:val="none" w:sz="0" w:space="0" w:color="auto"/>
                        <w:bottom w:val="none" w:sz="0" w:space="0" w:color="auto"/>
                        <w:right w:val="none" w:sz="0" w:space="0" w:color="auto"/>
                      </w:divBdr>
                      <w:divsChild>
                        <w:div w:id="757871560">
                          <w:marLeft w:val="0"/>
                          <w:marRight w:val="0"/>
                          <w:marTop w:val="0"/>
                          <w:marBottom w:val="0"/>
                          <w:divBdr>
                            <w:top w:val="none" w:sz="0" w:space="0" w:color="auto"/>
                            <w:left w:val="none" w:sz="0" w:space="0" w:color="auto"/>
                            <w:bottom w:val="none" w:sz="0" w:space="0" w:color="auto"/>
                            <w:right w:val="none" w:sz="0" w:space="0" w:color="auto"/>
                          </w:divBdr>
                          <w:divsChild>
                            <w:div w:id="1337076670">
                              <w:marLeft w:val="-13"/>
                              <w:marRight w:val="0"/>
                              <w:marTop w:val="125"/>
                              <w:marBottom w:val="0"/>
                              <w:divBdr>
                                <w:top w:val="none" w:sz="0" w:space="0" w:color="auto"/>
                                <w:left w:val="none" w:sz="0" w:space="0" w:color="auto"/>
                                <w:bottom w:val="none" w:sz="0" w:space="0" w:color="auto"/>
                                <w:right w:val="none" w:sz="0" w:space="0" w:color="auto"/>
                              </w:divBdr>
                              <w:divsChild>
                                <w:div w:id="1377044783">
                                  <w:marLeft w:val="0"/>
                                  <w:marRight w:val="0"/>
                                  <w:marTop w:val="0"/>
                                  <w:marBottom w:val="0"/>
                                  <w:divBdr>
                                    <w:top w:val="none" w:sz="0" w:space="0" w:color="auto"/>
                                    <w:left w:val="none" w:sz="0" w:space="0" w:color="auto"/>
                                    <w:bottom w:val="none" w:sz="0" w:space="0" w:color="auto"/>
                                    <w:right w:val="none" w:sz="0" w:space="0" w:color="auto"/>
                                  </w:divBdr>
                                  <w:divsChild>
                                    <w:div w:id="1039016828">
                                      <w:marLeft w:val="0"/>
                                      <w:marRight w:val="0"/>
                                      <w:marTop w:val="0"/>
                                      <w:marBottom w:val="0"/>
                                      <w:divBdr>
                                        <w:top w:val="none" w:sz="0" w:space="0" w:color="auto"/>
                                        <w:left w:val="none" w:sz="0" w:space="0" w:color="auto"/>
                                        <w:bottom w:val="none" w:sz="0" w:space="0" w:color="auto"/>
                                        <w:right w:val="none" w:sz="0" w:space="0" w:color="auto"/>
                                      </w:divBdr>
                                      <w:divsChild>
                                        <w:div w:id="1865629712">
                                          <w:marLeft w:val="0"/>
                                          <w:marRight w:val="0"/>
                                          <w:marTop w:val="0"/>
                                          <w:marBottom w:val="0"/>
                                          <w:divBdr>
                                            <w:top w:val="none" w:sz="0" w:space="0" w:color="auto"/>
                                            <w:left w:val="none" w:sz="0" w:space="0" w:color="auto"/>
                                            <w:bottom w:val="none" w:sz="0" w:space="0" w:color="auto"/>
                                            <w:right w:val="none" w:sz="0" w:space="0" w:color="auto"/>
                                          </w:divBdr>
                                          <w:divsChild>
                                            <w:div w:id="905996862">
                                              <w:marLeft w:val="0"/>
                                              <w:marRight w:val="0"/>
                                              <w:marTop w:val="0"/>
                                              <w:marBottom w:val="0"/>
                                              <w:divBdr>
                                                <w:top w:val="none" w:sz="0" w:space="0" w:color="auto"/>
                                                <w:left w:val="none" w:sz="0" w:space="0" w:color="auto"/>
                                                <w:bottom w:val="none" w:sz="0" w:space="0" w:color="auto"/>
                                                <w:right w:val="none" w:sz="0" w:space="0" w:color="auto"/>
                                              </w:divBdr>
                                              <w:divsChild>
                                                <w:div w:id="876895420">
                                                  <w:marLeft w:val="0"/>
                                                  <w:marRight w:val="0"/>
                                                  <w:marTop w:val="0"/>
                                                  <w:marBottom w:val="0"/>
                                                  <w:divBdr>
                                                    <w:top w:val="none" w:sz="0" w:space="0" w:color="auto"/>
                                                    <w:left w:val="none" w:sz="0" w:space="0" w:color="auto"/>
                                                    <w:bottom w:val="none" w:sz="0" w:space="0" w:color="auto"/>
                                                    <w:right w:val="none" w:sz="0" w:space="0" w:color="auto"/>
                                                  </w:divBdr>
                                                  <w:divsChild>
                                                    <w:div w:id="1713722929">
                                                      <w:marLeft w:val="0"/>
                                                      <w:marRight w:val="0"/>
                                                      <w:marTop w:val="0"/>
                                                      <w:marBottom w:val="0"/>
                                                      <w:divBdr>
                                                        <w:top w:val="none" w:sz="0" w:space="0" w:color="auto"/>
                                                        <w:left w:val="none" w:sz="0" w:space="0" w:color="auto"/>
                                                        <w:bottom w:val="none" w:sz="0" w:space="0" w:color="auto"/>
                                                        <w:right w:val="none" w:sz="0" w:space="0" w:color="auto"/>
                                                      </w:divBdr>
                                                      <w:divsChild>
                                                        <w:div w:id="478618906">
                                                          <w:marLeft w:val="401"/>
                                                          <w:marRight w:val="0"/>
                                                          <w:marTop w:val="0"/>
                                                          <w:marBottom w:val="0"/>
                                                          <w:divBdr>
                                                            <w:top w:val="none" w:sz="0" w:space="0" w:color="auto"/>
                                                            <w:left w:val="none" w:sz="0" w:space="0" w:color="auto"/>
                                                            <w:bottom w:val="none" w:sz="0" w:space="0" w:color="auto"/>
                                                            <w:right w:val="none" w:sz="0" w:space="0" w:color="auto"/>
                                                          </w:divBdr>
                                                          <w:divsChild>
                                                            <w:div w:id="524294620">
                                                              <w:marLeft w:val="0"/>
                                                              <w:marRight w:val="0"/>
                                                              <w:marTop w:val="0"/>
                                                              <w:marBottom w:val="0"/>
                                                              <w:divBdr>
                                                                <w:top w:val="none" w:sz="0" w:space="0" w:color="auto"/>
                                                                <w:left w:val="none" w:sz="0" w:space="0" w:color="auto"/>
                                                                <w:bottom w:val="single" w:sz="4" w:space="19" w:color="auto"/>
                                                                <w:right w:val="none" w:sz="0" w:space="0" w:color="auto"/>
                                                              </w:divBdr>
                                                              <w:divsChild>
                                                                <w:div w:id="785928065">
                                                                  <w:marLeft w:val="0"/>
                                                                  <w:marRight w:val="0"/>
                                                                  <w:marTop w:val="0"/>
                                                                  <w:marBottom w:val="0"/>
                                                                  <w:divBdr>
                                                                    <w:top w:val="none" w:sz="0" w:space="0" w:color="auto"/>
                                                                    <w:left w:val="none" w:sz="0" w:space="0" w:color="auto"/>
                                                                    <w:bottom w:val="none" w:sz="0" w:space="0" w:color="auto"/>
                                                                    <w:right w:val="none" w:sz="0" w:space="0" w:color="auto"/>
                                                                  </w:divBdr>
                                                                  <w:divsChild>
                                                                    <w:div w:id="1821967268">
                                                                      <w:marLeft w:val="0"/>
                                                                      <w:marRight w:val="0"/>
                                                                      <w:marTop w:val="20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844980868">
                                                                              <w:marLeft w:val="0"/>
                                                                              <w:marRight w:val="0"/>
                                                                              <w:marTop w:val="0"/>
                                                                              <w:marBottom w:val="0"/>
                                                                              <w:divBdr>
                                                                                <w:top w:val="none" w:sz="0" w:space="0" w:color="auto"/>
                                                                                <w:left w:val="none" w:sz="0" w:space="0" w:color="auto"/>
                                                                                <w:bottom w:val="none" w:sz="0" w:space="0" w:color="auto"/>
                                                                                <w:right w:val="none" w:sz="0" w:space="0" w:color="auto"/>
                                                                              </w:divBdr>
                                                                              <w:divsChild>
                                                                                <w:div w:id="1586842157">
                                                                                  <w:marLeft w:val="0"/>
                                                                                  <w:marRight w:val="0"/>
                                                                                  <w:marTop w:val="0"/>
                                                                                  <w:marBottom w:val="0"/>
                                                                                  <w:divBdr>
                                                                                    <w:top w:val="none" w:sz="0" w:space="0" w:color="auto"/>
                                                                                    <w:left w:val="none" w:sz="0" w:space="0" w:color="auto"/>
                                                                                    <w:bottom w:val="none" w:sz="0" w:space="0" w:color="auto"/>
                                                                                    <w:right w:val="none" w:sz="0" w:space="0" w:color="auto"/>
                                                                                  </w:divBdr>
                                                                                  <w:divsChild>
                                                                                    <w:div w:id="721252889">
                                                                                      <w:marLeft w:val="0"/>
                                                                                      <w:marRight w:val="0"/>
                                                                                      <w:marTop w:val="0"/>
                                                                                      <w:marBottom w:val="0"/>
                                                                                      <w:divBdr>
                                                                                        <w:top w:val="none" w:sz="0" w:space="0" w:color="auto"/>
                                                                                        <w:left w:val="none" w:sz="0" w:space="0" w:color="auto"/>
                                                                                        <w:bottom w:val="none" w:sz="0" w:space="0" w:color="auto"/>
                                                                                        <w:right w:val="none" w:sz="0" w:space="0" w:color="auto"/>
                                                                                      </w:divBdr>
                                                                                      <w:divsChild>
                                                                                        <w:div w:id="1912422199">
                                                                                          <w:marLeft w:val="0"/>
                                                                                          <w:marRight w:val="0"/>
                                                                                          <w:marTop w:val="0"/>
                                                                                          <w:marBottom w:val="0"/>
                                                                                          <w:divBdr>
                                                                                            <w:top w:val="none" w:sz="0" w:space="0" w:color="auto"/>
                                                                                            <w:left w:val="none" w:sz="0" w:space="0" w:color="auto"/>
                                                                                            <w:bottom w:val="none" w:sz="0" w:space="0" w:color="auto"/>
                                                                                            <w:right w:val="none" w:sz="0" w:space="0" w:color="auto"/>
                                                                                          </w:divBdr>
                                                                                          <w:divsChild>
                                                                                            <w:div w:id="29884702">
                                                                                              <w:marLeft w:val="0"/>
                                                                                              <w:marRight w:val="0"/>
                                                                                              <w:marTop w:val="0"/>
                                                                                              <w:marBottom w:val="0"/>
                                                                                              <w:divBdr>
                                                                                                <w:top w:val="none" w:sz="0" w:space="0" w:color="auto"/>
                                                                                                <w:left w:val="none" w:sz="0" w:space="0" w:color="auto"/>
                                                                                                <w:bottom w:val="none" w:sz="0" w:space="0" w:color="auto"/>
                                                                                                <w:right w:val="none" w:sz="0" w:space="0" w:color="auto"/>
                                                                                              </w:divBdr>
                                                                                              <w:divsChild>
                                                                                                <w:div w:id="1569076238">
                                                                                                  <w:marLeft w:val="0"/>
                                                                                                  <w:marRight w:val="0"/>
                                                                                                  <w:marTop w:val="0"/>
                                                                                                  <w:marBottom w:val="0"/>
                                                                                                  <w:divBdr>
                                                                                                    <w:top w:val="none" w:sz="0" w:space="0" w:color="auto"/>
                                                                                                    <w:left w:val="none" w:sz="0" w:space="0" w:color="auto"/>
                                                                                                    <w:bottom w:val="none" w:sz="0" w:space="0" w:color="auto"/>
                                                                                                    <w:right w:val="none" w:sz="0" w:space="0" w:color="auto"/>
                                                                                                  </w:divBdr>
                                                                                                  <w:divsChild>
                                                                                                    <w:div w:id="15412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C38F-FF7E-4335-B018-4F4E7F6E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School</dc:creator>
  <cp:lastModifiedBy>geo540</cp:lastModifiedBy>
  <cp:revision>12</cp:revision>
  <cp:lastPrinted>2015-07-07T13:53:00Z</cp:lastPrinted>
  <dcterms:created xsi:type="dcterms:W3CDTF">2016-02-25T10:00:00Z</dcterms:created>
  <dcterms:modified xsi:type="dcterms:W3CDTF">2016-02-25T12:43:00Z</dcterms:modified>
</cp:coreProperties>
</file>